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DE2B" w14:textId="672312AF" w:rsidR="00B67DE5" w:rsidRDefault="003E475E" w:rsidP="001D2CC6">
      <w:pPr>
        <w:jc w:val="center"/>
        <w:rPr>
          <w:rFonts w:ascii="Calibri" w:hAnsi="Calibri"/>
          <w:b/>
          <w:bCs/>
          <w:sz w:val="60"/>
          <w:szCs w:val="60"/>
        </w:rPr>
      </w:pPr>
      <w:r w:rsidRPr="00005B32">
        <w:rPr>
          <w:rFonts w:ascii="Calibri" w:hAnsi="Calibri" w:cs="Calibri"/>
          <w:noProof/>
        </w:rPr>
        <w:drawing>
          <wp:anchor distT="0" distB="0" distL="114300" distR="114300" simplePos="0" relativeHeight="251659264" behindDoc="0" locked="0" layoutInCell="1" allowOverlap="1" wp14:anchorId="4790AE29" wp14:editId="6D7EE901">
            <wp:simplePos x="0" y="0"/>
            <wp:positionH relativeFrom="column">
              <wp:posOffset>2464308</wp:posOffset>
            </wp:positionH>
            <wp:positionV relativeFrom="paragraph">
              <wp:posOffset>381</wp:posOffset>
            </wp:positionV>
            <wp:extent cx="1287780" cy="1280160"/>
            <wp:effectExtent l="0" t="0" r="0"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4887" t="-2904" r="-4887" b="-2904"/>
                    <a:stretch>
                      <a:fillRect/>
                    </a:stretch>
                  </pic:blipFill>
                  <pic:spPr bwMode="auto">
                    <a:xfrm>
                      <a:off x="0" y="0"/>
                      <a:ext cx="1287780" cy="1280160"/>
                    </a:xfrm>
                    <a:prstGeom prst="rect">
                      <a:avLst/>
                    </a:prstGeom>
                    <a:noFill/>
                  </pic:spPr>
                </pic:pic>
              </a:graphicData>
            </a:graphic>
            <wp14:sizeRelH relativeFrom="page">
              <wp14:pctWidth>0</wp14:pctWidth>
            </wp14:sizeRelH>
            <wp14:sizeRelV relativeFrom="page">
              <wp14:pctHeight>0</wp14:pctHeight>
            </wp14:sizeRelV>
          </wp:anchor>
        </w:drawing>
      </w:r>
    </w:p>
    <w:p w14:paraId="4538F6C8" w14:textId="77777777" w:rsidR="00B67DE5" w:rsidRDefault="00B67DE5" w:rsidP="001D2CC6">
      <w:pPr>
        <w:jc w:val="center"/>
        <w:rPr>
          <w:rFonts w:ascii="Calibri" w:hAnsi="Calibri"/>
          <w:b/>
          <w:bCs/>
          <w:sz w:val="60"/>
          <w:szCs w:val="60"/>
        </w:rPr>
      </w:pPr>
    </w:p>
    <w:p w14:paraId="6348B614" w14:textId="77777777" w:rsidR="003E475E" w:rsidRDefault="003E475E" w:rsidP="00D56B03">
      <w:pPr>
        <w:jc w:val="center"/>
        <w:rPr>
          <w:rFonts w:ascii="Calibri" w:hAnsi="Calibri" w:cs="Calibri"/>
          <w:sz w:val="48"/>
          <w:szCs w:val="48"/>
        </w:rPr>
      </w:pPr>
    </w:p>
    <w:p w14:paraId="3BB07C9A" w14:textId="77777777" w:rsidR="003E475E" w:rsidRDefault="003E475E" w:rsidP="00D56B03">
      <w:pPr>
        <w:jc w:val="center"/>
        <w:rPr>
          <w:rFonts w:ascii="Calibri" w:hAnsi="Calibri" w:cs="Calibri"/>
          <w:sz w:val="48"/>
          <w:szCs w:val="48"/>
        </w:rPr>
      </w:pPr>
    </w:p>
    <w:p w14:paraId="5D53A53B" w14:textId="3679E232" w:rsidR="00202E57" w:rsidRPr="003F0200" w:rsidRDefault="009023D9" w:rsidP="00D56B03">
      <w:pPr>
        <w:jc w:val="center"/>
        <w:rPr>
          <w:rFonts w:ascii="Calibri" w:hAnsi="Calibri" w:cs="Calibri"/>
          <w:sz w:val="48"/>
          <w:szCs w:val="48"/>
        </w:rPr>
      </w:pPr>
      <w:r>
        <w:rPr>
          <w:rFonts w:ascii="Calibri" w:hAnsi="Calibri" w:cs="Calibri"/>
          <w:sz w:val="48"/>
          <w:szCs w:val="48"/>
        </w:rPr>
        <w:t xml:space="preserve">Minutes of the </w:t>
      </w:r>
      <w:r w:rsidR="00252734" w:rsidRPr="003F0200">
        <w:rPr>
          <w:rFonts w:ascii="Calibri" w:hAnsi="Calibri" w:cs="Calibri"/>
          <w:sz w:val="48"/>
          <w:szCs w:val="48"/>
        </w:rPr>
        <w:t xml:space="preserve">Council </w:t>
      </w:r>
      <w:r w:rsidR="00A63C05" w:rsidRPr="003F0200">
        <w:rPr>
          <w:rFonts w:ascii="Calibri" w:hAnsi="Calibri" w:cs="Calibri"/>
          <w:sz w:val="48"/>
          <w:szCs w:val="48"/>
        </w:rPr>
        <w:t xml:space="preserve">Meeting </w:t>
      </w:r>
      <w:r w:rsidR="00252734" w:rsidRPr="003F0200">
        <w:rPr>
          <w:rFonts w:ascii="Calibri" w:hAnsi="Calibri" w:cs="Calibri"/>
          <w:sz w:val="48"/>
          <w:szCs w:val="48"/>
        </w:rPr>
        <w:t xml:space="preserve">held at the </w:t>
      </w:r>
    </w:p>
    <w:p w14:paraId="6CF6B59A" w14:textId="77777777" w:rsidR="009A6F33" w:rsidRPr="003F0200" w:rsidRDefault="00252734" w:rsidP="00D56B03">
      <w:pPr>
        <w:jc w:val="center"/>
        <w:rPr>
          <w:rFonts w:ascii="Calibri" w:hAnsi="Calibri" w:cs="Calibri"/>
          <w:sz w:val="48"/>
          <w:szCs w:val="48"/>
        </w:rPr>
      </w:pPr>
      <w:r w:rsidRPr="003F0200">
        <w:rPr>
          <w:rFonts w:ascii="Calibri" w:hAnsi="Calibri" w:cs="Calibri"/>
          <w:sz w:val="48"/>
          <w:szCs w:val="48"/>
        </w:rPr>
        <w:t>Council</w:t>
      </w:r>
      <w:r w:rsidR="00D56B03" w:rsidRPr="003F0200">
        <w:rPr>
          <w:rFonts w:ascii="Calibri" w:hAnsi="Calibri" w:cs="Calibri"/>
          <w:sz w:val="48"/>
          <w:szCs w:val="48"/>
        </w:rPr>
        <w:t xml:space="preserve"> </w:t>
      </w:r>
      <w:r w:rsidRPr="003F0200">
        <w:rPr>
          <w:rFonts w:ascii="Calibri" w:hAnsi="Calibri" w:cs="Calibri"/>
          <w:sz w:val="48"/>
          <w:szCs w:val="48"/>
        </w:rPr>
        <w:t xml:space="preserve">Chambers, North Sydney </w:t>
      </w:r>
    </w:p>
    <w:p w14:paraId="4FA1C7BC" w14:textId="692495DB" w:rsidR="001D2CC6" w:rsidRPr="003F0200" w:rsidRDefault="00252734" w:rsidP="00D56B03">
      <w:pPr>
        <w:jc w:val="center"/>
        <w:rPr>
          <w:rFonts w:ascii="Calibri" w:hAnsi="Calibri" w:cs="Calibri"/>
          <w:sz w:val="48"/>
          <w:szCs w:val="48"/>
        </w:rPr>
      </w:pPr>
      <w:r w:rsidRPr="003F0200">
        <w:rPr>
          <w:rFonts w:ascii="Calibri" w:hAnsi="Calibri" w:cs="Calibri"/>
          <w:sz w:val="48"/>
          <w:szCs w:val="48"/>
        </w:rPr>
        <w:t xml:space="preserve">at </w:t>
      </w:r>
      <w:r w:rsidR="00374A92" w:rsidRPr="003F0200">
        <w:rPr>
          <w:rFonts w:ascii="Calibri" w:hAnsi="Calibri" w:cs="Calibri"/>
          <w:sz w:val="48"/>
          <w:szCs w:val="48"/>
          <w:shd w:val="clear" w:color="auto" w:fill="FFFFFF"/>
        </w:rPr>
        <w:t>7:0</w:t>
      </w:r>
      <w:r w:rsidR="00E97BA5">
        <w:rPr>
          <w:rFonts w:ascii="Calibri" w:hAnsi="Calibri" w:cs="Calibri"/>
          <w:sz w:val="48"/>
          <w:szCs w:val="48"/>
          <w:shd w:val="clear" w:color="auto" w:fill="FFFFFF"/>
        </w:rPr>
        <w:t>0</w:t>
      </w:r>
      <w:r w:rsidR="00374A92" w:rsidRPr="003F0200">
        <w:rPr>
          <w:rFonts w:ascii="Calibri" w:hAnsi="Calibri" w:cs="Calibri"/>
          <w:sz w:val="48"/>
          <w:szCs w:val="48"/>
          <w:shd w:val="clear" w:color="auto" w:fill="FFFFFF"/>
        </w:rPr>
        <w:t xml:space="preserve"> PM </w:t>
      </w:r>
      <w:r w:rsidRPr="003F0200">
        <w:rPr>
          <w:rFonts w:ascii="Calibri" w:hAnsi="Calibri" w:cs="Calibri"/>
          <w:sz w:val="48"/>
          <w:szCs w:val="48"/>
        </w:rPr>
        <w:t xml:space="preserve">on </w:t>
      </w:r>
      <w:r w:rsidR="00C90CB0" w:rsidRPr="003F0200">
        <w:rPr>
          <w:rFonts w:ascii="Calibri" w:hAnsi="Calibri" w:cs="Calibri"/>
          <w:sz w:val="48"/>
          <w:szCs w:val="48"/>
          <w:shd w:val="clear" w:color="auto" w:fill="FFFFFF"/>
        </w:rPr>
        <w:t>Monday 10 February 2025</w:t>
      </w:r>
    </w:p>
    <w:p w14:paraId="0C785BA1" w14:textId="77777777" w:rsidR="5329DD32" w:rsidRDefault="5329DD32" w:rsidP="5329DD32">
      <w:pPr>
        <w:rPr>
          <w:rFonts w:eastAsiaTheme="minorEastAsia" w:cstheme="minorBidi"/>
        </w:rPr>
        <w:sectPr w:rsidR="5329DD32" w:rsidSect="001D2CC6">
          <w:headerReference w:type="default" r:id="rId11"/>
          <w:footerReference w:type="default" r:id="rId12"/>
          <w:pgSz w:w="11906" w:h="16838"/>
          <w:pgMar w:top="3402" w:right="1440" w:bottom="1440" w:left="1440" w:header="720" w:footer="720" w:gutter="0"/>
          <w:cols w:space="708"/>
          <w:titlePg/>
          <w:docGrid w:linePitch="360"/>
        </w:sectPr>
      </w:pPr>
    </w:p>
    <w:p w14:paraId="005FEB49" w14:textId="77777777" w:rsidR="004C6AB9" w:rsidRPr="00A93C33" w:rsidRDefault="004C6AB9" w:rsidP="10283919">
      <w:pPr>
        <w:spacing w:before="240"/>
      </w:pPr>
    </w:p>
    <w:p w14:paraId="6EA727BF" w14:textId="77777777" w:rsidR="003F0200" w:rsidRDefault="00252734" w:rsidP="003F0200">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0" w:name="_Toc256001047"/>
      <w:r>
        <w:rPr>
          <w:rFonts w:ascii="Calibri" w:eastAsia="Calibri" w:hAnsi="Calibri" w:cs="Calibri"/>
          <w:b/>
          <w:sz w:val="28"/>
        </w:rPr>
        <w:instrText>"1.</w:instrText>
      </w:r>
      <w:r>
        <w:rPr>
          <w:rFonts w:ascii="Calibri" w:eastAsia="Calibri" w:hAnsi="Calibri" w:cs="Calibri"/>
          <w:b/>
          <w:sz w:val="28"/>
        </w:rPr>
        <w:tab/>
        <w:instrText>Opening Meeting"</w:instrText>
      </w:r>
      <w:bookmarkEnd w:id="0"/>
      <w:r>
        <w:rPr>
          <w:rFonts w:ascii="Calibri" w:eastAsia="Calibri" w:hAnsi="Calibri" w:cs="Calibri"/>
          <w:b/>
          <w:sz w:val="28"/>
        </w:rPr>
        <w:instrText xml:space="preserve"> \f \l 1</w:instrText>
      </w:r>
      <w:r>
        <w:rPr>
          <w:rFonts w:ascii="Calibri" w:eastAsia="Calibri" w:hAnsi="Calibri" w:cs="Calibri"/>
          <w:b/>
          <w:sz w:val="28"/>
        </w:rPr>
        <w:fldChar w:fldCharType="end"/>
      </w:r>
      <w:bookmarkStart w:id="1" w:name="1.__Opening_Meeting"/>
      <w:r>
        <w:rPr>
          <w:rFonts w:ascii="Calibri" w:eastAsia="Calibri" w:hAnsi="Calibri" w:cs="Calibri"/>
          <w:b/>
          <w:sz w:val="28"/>
        </w:rPr>
        <w:t>1.</w:t>
      </w:r>
      <w:r>
        <w:rPr>
          <w:rFonts w:ascii="Calibri" w:eastAsia="Calibri" w:hAnsi="Calibri" w:cs="Calibri"/>
          <w:b/>
          <w:sz w:val="28"/>
        </w:rPr>
        <w:tab/>
        <w:t>Opening Meeting</w:t>
      </w:r>
      <w:bookmarkEnd w:id="1"/>
    </w:p>
    <w:p w14:paraId="078064A4" w14:textId="77777777" w:rsidR="003F0200" w:rsidRPr="003F0200" w:rsidRDefault="003F0200" w:rsidP="003F0200">
      <w:pPr>
        <w:tabs>
          <w:tab w:val="left" w:pos="120"/>
        </w:tabs>
        <w:ind w:left="120" w:hanging="120"/>
        <w:jc w:val="left"/>
        <w:outlineLvl w:val="0"/>
        <w:rPr>
          <w:rFonts w:ascii="Calibri" w:eastAsia="Calibri" w:hAnsi="Calibri" w:cs="Calibri"/>
          <w:bCs/>
          <w:szCs w:val="24"/>
        </w:rPr>
      </w:pPr>
    </w:p>
    <w:p w14:paraId="726FA24B" w14:textId="22E2C84B" w:rsidR="003F0200" w:rsidRPr="003F0200" w:rsidRDefault="003F0200" w:rsidP="003F0200">
      <w:pPr>
        <w:jc w:val="left"/>
        <w:outlineLvl w:val="0"/>
        <w:rPr>
          <w:rFonts w:ascii="Calibri" w:eastAsia="Calibri" w:hAnsi="Calibri" w:cs="Calibri"/>
          <w:b/>
          <w:sz w:val="28"/>
        </w:rPr>
      </w:pPr>
      <w:r w:rsidRPr="003F0200">
        <w:t>At the commencement of business (7.0</w:t>
      </w:r>
      <w:r w:rsidR="00D15388">
        <w:t>1</w:t>
      </w:r>
      <w:r w:rsidRPr="003F0200">
        <w:t xml:space="preserve">pm) those present were: The Mayor, and Councillors Antonini, Beregi, Carr, </w:t>
      </w:r>
      <w:r>
        <w:t xml:space="preserve">Holding, Hoy, </w:t>
      </w:r>
      <w:r w:rsidRPr="003F0200">
        <w:t xml:space="preserve">Keen, Santer, </w:t>
      </w:r>
      <w:r>
        <w:t xml:space="preserve">Spenceley, </w:t>
      </w:r>
      <w:r w:rsidRPr="003F0200">
        <w:t xml:space="preserve">and Welch. </w:t>
      </w:r>
    </w:p>
    <w:p w14:paraId="20CE2073" w14:textId="2429CB79" w:rsidR="7E05BE67" w:rsidRDefault="003F0200" w:rsidP="7E05BE67">
      <w:pPr>
        <w:spacing w:before="240"/>
      </w:pPr>
      <w:r w:rsidRPr="003F0200">
        <w:t xml:space="preserve">The meeting was opened by the </w:t>
      </w:r>
      <w:proofErr w:type="gramStart"/>
      <w:r w:rsidRPr="003F0200">
        <w:t>Mayor</w:t>
      </w:r>
      <w:proofErr w:type="gramEnd"/>
      <w:r w:rsidRPr="003F0200">
        <w:t>.</w:t>
      </w:r>
    </w:p>
    <w:p w14:paraId="47D330B5" w14:textId="77777777" w:rsidR="009023D9" w:rsidRDefault="009023D9" w:rsidP="009023D9">
      <w:pPr>
        <w:spacing w:after="160" w:line="259" w:lineRule="auto"/>
        <w:jc w:val="left"/>
      </w:pPr>
    </w:p>
    <w:p w14:paraId="1EBFA5F5" w14:textId="08E8034C" w:rsidR="5329DD32" w:rsidRDefault="00252734" w:rsidP="009023D9">
      <w:pPr>
        <w:spacing w:after="160" w:line="259" w:lineRule="auto"/>
        <w:jc w:val="left"/>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2" w:name="_Toc256001048"/>
      <w:r>
        <w:rPr>
          <w:rFonts w:ascii="Calibri" w:eastAsia="Calibri" w:hAnsi="Calibri" w:cs="Calibri"/>
          <w:b/>
          <w:sz w:val="28"/>
        </w:rPr>
        <w:instrText>"2.</w:instrText>
      </w:r>
      <w:r>
        <w:rPr>
          <w:rFonts w:ascii="Calibri" w:eastAsia="Calibri" w:hAnsi="Calibri" w:cs="Calibri"/>
          <w:b/>
          <w:sz w:val="28"/>
        </w:rPr>
        <w:tab/>
        <w:instrText>Acknowledgement of Country"</w:instrText>
      </w:r>
      <w:bookmarkEnd w:id="2"/>
      <w:r>
        <w:rPr>
          <w:rFonts w:ascii="Calibri" w:eastAsia="Calibri" w:hAnsi="Calibri" w:cs="Calibri"/>
          <w:b/>
          <w:sz w:val="28"/>
        </w:rPr>
        <w:instrText xml:space="preserve"> \f \l 1</w:instrText>
      </w:r>
      <w:r>
        <w:rPr>
          <w:rFonts w:ascii="Calibri" w:eastAsia="Calibri" w:hAnsi="Calibri" w:cs="Calibri"/>
          <w:b/>
          <w:sz w:val="28"/>
        </w:rPr>
        <w:fldChar w:fldCharType="end"/>
      </w:r>
      <w:bookmarkStart w:id="3" w:name="2.__Acknowledgement_of_Country"/>
      <w:r>
        <w:rPr>
          <w:rFonts w:ascii="Calibri" w:eastAsia="Calibri" w:hAnsi="Calibri" w:cs="Calibri"/>
          <w:b/>
          <w:sz w:val="28"/>
        </w:rPr>
        <w:t>2.</w:t>
      </w:r>
      <w:r>
        <w:rPr>
          <w:rFonts w:ascii="Calibri" w:eastAsia="Calibri" w:hAnsi="Calibri" w:cs="Calibri"/>
          <w:b/>
          <w:sz w:val="28"/>
        </w:rPr>
        <w:tab/>
        <w:t>Acknowledgement of Country</w:t>
      </w:r>
    </w:p>
    <w:bookmarkEnd w:id="3"/>
    <w:p w14:paraId="394E7B1A" w14:textId="77777777" w:rsidR="00DA51E3" w:rsidRPr="00E40216" w:rsidRDefault="00252734" w:rsidP="00DF51E7">
      <w:pPr>
        <w:ind w:firstLine="720"/>
        <w:rPr>
          <w:rFonts w:cstheme="minorHAnsi"/>
          <w:b/>
          <w:bCs/>
        </w:rPr>
      </w:pPr>
      <w:r w:rsidRPr="00E40216">
        <w:rPr>
          <w:rFonts w:cstheme="minorHAnsi"/>
          <w:b/>
          <w:bCs/>
        </w:rPr>
        <w:t xml:space="preserve">RECOGNITION OF THE CAMMERAYGAL PEOPLE </w:t>
      </w:r>
    </w:p>
    <w:p w14:paraId="12D558C8" w14:textId="77777777" w:rsidR="00DA51E3" w:rsidRPr="00E40216" w:rsidRDefault="00DA51E3" w:rsidP="00DA51E3">
      <w:pPr>
        <w:rPr>
          <w:rFonts w:cstheme="minorHAnsi"/>
          <w:b/>
          <w:bCs/>
          <w:color w:val="auto"/>
          <w:sz w:val="22"/>
        </w:rPr>
      </w:pPr>
    </w:p>
    <w:p w14:paraId="1DBBBD4F" w14:textId="77777777" w:rsidR="00DA51E3" w:rsidRPr="00E40216" w:rsidRDefault="00252734" w:rsidP="00DA51E3">
      <w:pPr>
        <w:rPr>
          <w:rFonts w:cstheme="minorHAnsi"/>
        </w:rPr>
      </w:pPr>
      <w:r w:rsidRPr="00E40216">
        <w:rPr>
          <w:rFonts w:cstheme="minorHAnsi"/>
        </w:rPr>
        <w:t>We respectfully acknowledge the Traditional Custodians of the land and waters of North Sydney local government area, the Cammeraygal people.</w:t>
      </w:r>
    </w:p>
    <w:p w14:paraId="427FD7D9" w14:textId="77777777" w:rsidR="00DF51E7" w:rsidRDefault="00DF51E7">
      <w:pPr>
        <w:spacing w:line="240" w:lineRule="atLeast"/>
        <w:jc w:val="left"/>
        <w:rPr>
          <w:rFonts w:ascii="Calibri" w:eastAsia="Calibri" w:hAnsi="Calibri" w:cs="Calibri"/>
          <w:szCs w:val="24"/>
        </w:rPr>
      </w:pPr>
    </w:p>
    <w:p w14:paraId="121E80D6" w14:textId="2467F071" w:rsidR="00C82AEE" w:rsidRDefault="00252734">
      <w:pPr>
        <w:spacing w:line="240" w:lineRule="atLeast"/>
        <w:jc w:val="left"/>
        <w:rPr>
          <w:rFonts w:ascii="Calibri" w:eastAsia="Calibri" w:hAnsi="Calibri" w:cs="Calibri"/>
          <w:szCs w:val="24"/>
        </w:rPr>
      </w:pPr>
      <w:r>
        <w:rPr>
          <w:rFonts w:ascii="Calibri" w:eastAsia="Calibri" w:hAnsi="Calibri" w:cs="Calibri"/>
          <w:szCs w:val="24"/>
        </w:rPr>
        <w:t>The Acknowledgement of Country was read by Councillor Welch.</w:t>
      </w:r>
    </w:p>
    <w:p w14:paraId="30DF4921" w14:textId="77777777" w:rsidR="009023D9" w:rsidRDefault="009023D9" w:rsidP="00DF51E7">
      <w:pPr>
        <w:tabs>
          <w:tab w:val="left" w:pos="120"/>
        </w:tabs>
        <w:ind w:left="720" w:hanging="720"/>
        <w:jc w:val="left"/>
        <w:outlineLvl w:val="0"/>
        <w:rPr>
          <w:rFonts w:ascii="Calibri" w:eastAsia="Calibri" w:hAnsi="Calibri" w:cs="Calibri"/>
          <w:b/>
          <w:sz w:val="28"/>
        </w:rPr>
      </w:pPr>
    </w:p>
    <w:p w14:paraId="5DE9A870" w14:textId="07B47453" w:rsidR="5329DD32" w:rsidRDefault="00252734" w:rsidP="00DF51E7">
      <w:pPr>
        <w:tabs>
          <w:tab w:val="left" w:pos="120"/>
        </w:tabs>
        <w:ind w:left="720" w:hanging="7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4" w:name="_Toc256001049"/>
      <w:r>
        <w:rPr>
          <w:rFonts w:ascii="Calibri" w:eastAsia="Calibri" w:hAnsi="Calibri" w:cs="Calibri"/>
          <w:b/>
          <w:sz w:val="28"/>
        </w:rPr>
        <w:instrText>"3.</w:instrText>
      </w:r>
      <w:r>
        <w:rPr>
          <w:rFonts w:ascii="Calibri" w:eastAsia="Calibri" w:hAnsi="Calibri" w:cs="Calibri"/>
          <w:b/>
          <w:sz w:val="28"/>
        </w:rPr>
        <w:tab/>
        <w:instrText>Apologies and applications for leaves of absence or attendance by audio-visual link by councillors"</w:instrText>
      </w:r>
      <w:bookmarkEnd w:id="4"/>
      <w:r>
        <w:rPr>
          <w:rFonts w:ascii="Calibri" w:eastAsia="Calibri" w:hAnsi="Calibri" w:cs="Calibri"/>
          <w:b/>
          <w:sz w:val="28"/>
        </w:rPr>
        <w:instrText xml:space="preserve"> \f \l 1</w:instrText>
      </w:r>
      <w:r>
        <w:rPr>
          <w:rFonts w:ascii="Calibri" w:eastAsia="Calibri" w:hAnsi="Calibri" w:cs="Calibri"/>
          <w:b/>
          <w:sz w:val="28"/>
        </w:rPr>
        <w:fldChar w:fldCharType="end"/>
      </w:r>
      <w:bookmarkStart w:id="5" w:name="3.__Apologies_and_applications_for_leav"/>
      <w:r>
        <w:rPr>
          <w:rFonts w:ascii="Calibri" w:eastAsia="Calibri" w:hAnsi="Calibri" w:cs="Calibri"/>
          <w:b/>
          <w:sz w:val="28"/>
        </w:rPr>
        <w:t>3.</w:t>
      </w:r>
      <w:r>
        <w:rPr>
          <w:rFonts w:ascii="Calibri" w:eastAsia="Calibri" w:hAnsi="Calibri" w:cs="Calibri"/>
          <w:b/>
          <w:sz w:val="28"/>
        </w:rPr>
        <w:tab/>
        <w:t>Apologies and applications for leaves of absence or attendance by audio-visual link by councillors</w:t>
      </w:r>
    </w:p>
    <w:bookmarkEnd w:id="5"/>
    <w:p w14:paraId="6C60F676" w14:textId="77777777" w:rsidR="00BF2036" w:rsidRDefault="00BF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7167E376" w14:textId="6059B426" w:rsidR="00C82AEE" w:rsidRDefault="00252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Nil</w:t>
      </w:r>
    </w:p>
    <w:p w14:paraId="3DA06EFC" w14:textId="77777777" w:rsidR="009023D9" w:rsidRDefault="009023D9" w:rsidP="009023D9">
      <w:pPr>
        <w:spacing w:after="160" w:line="259" w:lineRule="auto"/>
        <w:jc w:val="left"/>
      </w:pPr>
    </w:p>
    <w:p w14:paraId="1B4949E1" w14:textId="2F1935D9"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6" w:name="_Toc256001050"/>
      <w:r>
        <w:rPr>
          <w:rFonts w:ascii="Calibri" w:eastAsia="Calibri" w:hAnsi="Calibri" w:cs="Calibri"/>
          <w:b/>
          <w:sz w:val="28"/>
        </w:rPr>
        <w:instrText>"4.</w:instrText>
      </w:r>
      <w:r>
        <w:rPr>
          <w:rFonts w:ascii="Calibri" w:eastAsia="Calibri" w:hAnsi="Calibri" w:cs="Calibri"/>
          <w:b/>
          <w:sz w:val="28"/>
        </w:rPr>
        <w:tab/>
        <w:instrText>Confirmation of Minutes"</w:instrText>
      </w:r>
      <w:bookmarkEnd w:id="6"/>
      <w:r>
        <w:rPr>
          <w:rFonts w:ascii="Calibri" w:eastAsia="Calibri" w:hAnsi="Calibri" w:cs="Calibri"/>
          <w:b/>
          <w:sz w:val="28"/>
        </w:rPr>
        <w:instrText xml:space="preserve"> \f \l 1</w:instrText>
      </w:r>
      <w:r>
        <w:rPr>
          <w:rFonts w:ascii="Calibri" w:eastAsia="Calibri" w:hAnsi="Calibri" w:cs="Calibri"/>
          <w:b/>
          <w:sz w:val="28"/>
        </w:rPr>
        <w:fldChar w:fldCharType="end"/>
      </w:r>
      <w:bookmarkStart w:id="7" w:name="4.__Confirmation_of_Minutes"/>
      <w:r>
        <w:rPr>
          <w:rFonts w:ascii="Calibri" w:eastAsia="Calibri" w:hAnsi="Calibri" w:cs="Calibri"/>
          <w:b/>
          <w:sz w:val="28"/>
        </w:rPr>
        <w:t>4.</w:t>
      </w:r>
      <w:r>
        <w:rPr>
          <w:rFonts w:ascii="Calibri" w:eastAsia="Calibri" w:hAnsi="Calibri" w:cs="Calibri"/>
          <w:b/>
          <w:sz w:val="28"/>
        </w:rPr>
        <w:tab/>
        <w:t>Confirmation of Minutes</w:t>
      </w:r>
    </w:p>
    <w:bookmarkEnd w:id="7"/>
    <w:p w14:paraId="65A40903" w14:textId="77777777" w:rsidR="5329DD32" w:rsidRDefault="5329DD32" w:rsidP="5329DD32">
      <w:pPr>
        <w:tabs>
          <w:tab w:val="left" w:pos="120"/>
        </w:tabs>
        <w:ind w:left="120" w:hanging="120"/>
        <w:jc w:val="left"/>
        <w:rPr>
          <w:rFonts w:ascii="Calibri" w:eastAsia="Calibri" w:hAnsi="Calibri" w:cs="Calibri"/>
          <w:b/>
          <w:sz w:val="28"/>
        </w:rPr>
      </w:pPr>
    </w:p>
    <w:p w14:paraId="60FAB4D8" w14:textId="77777777" w:rsidR="3D2931D4" w:rsidRDefault="00252734" w:rsidP="5191B3AE">
      <w:pPr>
        <w:rPr>
          <w:color w:val="000000" w:themeColor="text1"/>
        </w:rPr>
      </w:pPr>
      <w:r w:rsidRPr="5191B3AE">
        <w:rPr>
          <w:rFonts w:cstheme="minorBidi"/>
          <w:b/>
          <w:bCs/>
        </w:rPr>
        <w:t>THAT THE MINUTES</w:t>
      </w:r>
      <w:r>
        <w:t xml:space="preserve"> of the Council Meeting held on Monday </w:t>
      </w:r>
      <w:r w:rsidR="00896F08">
        <w:rPr>
          <w:rFonts w:cstheme="minorBidi"/>
        </w:rPr>
        <w:t xml:space="preserve">9 December </w:t>
      </w:r>
      <w:r w:rsidRPr="5191B3AE">
        <w:rPr>
          <w:rFonts w:cstheme="minorBidi"/>
        </w:rPr>
        <w:t>202</w:t>
      </w:r>
      <w:r w:rsidR="785894C7" w:rsidRPr="5191B3AE">
        <w:rPr>
          <w:rFonts w:cstheme="minorBidi"/>
        </w:rPr>
        <w:t>4</w:t>
      </w:r>
      <w:r>
        <w:t xml:space="preserve"> be taken as read and confirmed.</w:t>
      </w:r>
    </w:p>
    <w:p w14:paraId="00D74EA1" w14:textId="77777777" w:rsidR="00DF51E7" w:rsidRDefault="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0CF8ACDF" w14:textId="333B9624" w:rsidR="00C82AEE" w:rsidRDefault="00252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sidR="00DF51E7">
        <w:rPr>
          <w:rFonts w:ascii="Calibri" w:eastAsia="Calibri" w:hAnsi="Calibri" w:cs="Calibri"/>
          <w:szCs w:val="24"/>
          <w:shd w:val="clear" w:color="auto" w:fill="FFFFFF"/>
          <w:lang w:bidi="en-AU"/>
        </w:rPr>
        <w:t>Councillor</w:t>
      </w:r>
      <w:r>
        <w:rPr>
          <w:rFonts w:ascii="Calibri" w:eastAsia="Calibri" w:hAnsi="Calibri" w:cs="Calibri"/>
          <w:szCs w:val="24"/>
          <w:shd w:val="clear" w:color="auto" w:fill="FFFFFF"/>
          <w:lang w:bidi="en-AU"/>
        </w:rPr>
        <w:t xml:space="preserve"> and seconded by </w:t>
      </w:r>
      <w:r w:rsidR="00DF51E7">
        <w:rPr>
          <w:rFonts w:ascii="Calibri" w:eastAsia="Calibri" w:hAnsi="Calibri" w:cs="Calibri"/>
          <w:szCs w:val="24"/>
          <w:shd w:val="clear" w:color="auto" w:fill="FFFFFF"/>
          <w:lang w:bidi="en-AU"/>
        </w:rPr>
        <w:t>Councillor</w:t>
      </w:r>
    </w:p>
    <w:p w14:paraId="3B0C97CA"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6D2803BC" w14:textId="6EDEAF9C"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9023D9">
        <w:rPr>
          <w:rFonts w:ascii="Calibri" w:eastAsia="Calibri" w:hAnsi="Calibri" w:cs="Calibri"/>
          <w:color w:val="000000"/>
          <w:lang w:val="en-AU" w:eastAsia="en-AU" w:bidi="en-AU"/>
        </w:rPr>
        <w:t>Carried</w:t>
      </w:r>
      <w:proofErr w:type="gramEnd"/>
      <w:r w:rsidR="009023D9">
        <w:rPr>
          <w:rFonts w:ascii="Calibri" w:eastAsia="Calibri" w:hAnsi="Calibri" w:cs="Calibri"/>
          <w:color w:val="000000"/>
          <w:lang w:val="en-AU" w:eastAsia="en-AU" w:bidi="en-AU"/>
        </w:rPr>
        <w:t>.</w:t>
      </w:r>
    </w:p>
    <w:p w14:paraId="1C081CD0"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7E462868" w14:textId="2E4B53AC" w:rsidR="00C82AEE" w:rsidRDefault="0080426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1.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64891D9B" w14:textId="77777777"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pPr>
      <w:r>
        <w:rPr>
          <w:rFonts w:ascii="Calibri" w:eastAsia="Calibri" w:hAnsi="Calibri" w:cs="Calibri"/>
          <w:b/>
          <w:bCs/>
        </w:rPr>
        <w:t>THAT THE MINUTES</w:t>
      </w:r>
      <w:r>
        <w:rPr>
          <w:rFonts w:ascii="Calibri" w:eastAsia="Calibri" w:hAnsi="Calibri" w:cs="Calibri"/>
        </w:rPr>
        <w:t xml:space="preserve"> of the Council Meeting held on Monday 9 December 2024 be taken as read and confirmed.</w:t>
      </w:r>
    </w:p>
    <w:p w14:paraId="7B41BF03"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2449D206" w14:textId="77777777" w:rsidR="342729B8" w:rsidRPr="004A4619" w:rsidRDefault="342729B8" w:rsidP="5191B3AE">
      <w:pPr>
        <w:rPr>
          <w:rFonts w:ascii="Calibri" w:eastAsia="Calibri" w:hAnsi="Calibri" w:cs="Calibri"/>
          <w:szCs w:val="24"/>
        </w:rPr>
      </w:pPr>
    </w:p>
    <w:p w14:paraId="3F0AF471" w14:textId="409D3EB4" w:rsidR="00DF51E7" w:rsidRDefault="00DF51E7">
      <w:pPr>
        <w:spacing w:after="160" w:line="259" w:lineRule="auto"/>
        <w:jc w:val="left"/>
        <w:rPr>
          <w:rFonts w:ascii="Calibri" w:eastAsia="Calibri" w:hAnsi="Calibri" w:cs="Calibri"/>
          <w:b/>
          <w:sz w:val="28"/>
        </w:rPr>
      </w:pPr>
      <w:r>
        <w:rPr>
          <w:rFonts w:ascii="Calibri" w:eastAsia="Calibri" w:hAnsi="Calibri" w:cs="Calibri"/>
          <w:b/>
          <w:sz w:val="28"/>
        </w:rPr>
        <w:br w:type="page"/>
      </w:r>
    </w:p>
    <w:p w14:paraId="4F8D3582"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lastRenderedPageBreak/>
        <w:fldChar w:fldCharType="begin"/>
      </w:r>
      <w:r>
        <w:rPr>
          <w:rFonts w:ascii="Calibri" w:eastAsia="Calibri" w:hAnsi="Calibri" w:cs="Calibri"/>
          <w:b/>
          <w:sz w:val="28"/>
        </w:rPr>
        <w:instrText xml:space="preserve">TC </w:instrText>
      </w:r>
      <w:bookmarkStart w:id="8" w:name="_Toc256001052"/>
      <w:r>
        <w:rPr>
          <w:rFonts w:ascii="Calibri" w:eastAsia="Calibri" w:hAnsi="Calibri" w:cs="Calibri"/>
          <w:b/>
          <w:sz w:val="28"/>
        </w:rPr>
        <w:instrText>"6.</w:instrText>
      </w:r>
      <w:r>
        <w:rPr>
          <w:rFonts w:ascii="Calibri" w:eastAsia="Calibri" w:hAnsi="Calibri" w:cs="Calibri"/>
          <w:b/>
          <w:sz w:val="28"/>
        </w:rPr>
        <w:tab/>
        <w:instrText>Public Forum"</w:instrText>
      </w:r>
      <w:bookmarkEnd w:id="8"/>
      <w:r>
        <w:rPr>
          <w:rFonts w:ascii="Calibri" w:eastAsia="Calibri" w:hAnsi="Calibri" w:cs="Calibri"/>
          <w:b/>
          <w:sz w:val="28"/>
        </w:rPr>
        <w:instrText xml:space="preserve"> \f \l 1</w:instrText>
      </w:r>
      <w:r>
        <w:rPr>
          <w:rFonts w:ascii="Calibri" w:eastAsia="Calibri" w:hAnsi="Calibri" w:cs="Calibri"/>
          <w:b/>
          <w:sz w:val="28"/>
        </w:rPr>
        <w:fldChar w:fldCharType="end"/>
      </w:r>
      <w:bookmarkStart w:id="9" w:name="6.__Public_Forum"/>
      <w:r>
        <w:rPr>
          <w:rFonts w:ascii="Calibri" w:eastAsia="Calibri" w:hAnsi="Calibri" w:cs="Calibri"/>
          <w:b/>
          <w:sz w:val="28"/>
        </w:rPr>
        <w:t>6.</w:t>
      </w:r>
      <w:r>
        <w:rPr>
          <w:rFonts w:ascii="Calibri" w:eastAsia="Calibri" w:hAnsi="Calibri" w:cs="Calibri"/>
          <w:b/>
          <w:sz w:val="28"/>
        </w:rPr>
        <w:tab/>
        <w:t>Public Forum</w:t>
      </w:r>
    </w:p>
    <w:bookmarkEnd w:id="9"/>
    <w:p w14:paraId="774AA2A7" w14:textId="77777777" w:rsidR="004C6AB9" w:rsidRPr="00A93C33" w:rsidRDefault="004C6AB9" w:rsidP="009A7F43"/>
    <w:p w14:paraId="73F366A7" w14:textId="6D839449"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D748C4">
        <w:rPr>
          <w:rFonts w:ascii="Calibri" w:eastAsia="Calibri" w:hAnsi="Calibri" w:cs="Calibri"/>
          <w:szCs w:val="24"/>
          <w:shd w:val="clear" w:color="auto" w:fill="FFFFFF"/>
          <w:lang w:bidi="en-AU"/>
        </w:rPr>
        <w:t xml:space="preserve">Beregi </w:t>
      </w:r>
      <w:r>
        <w:rPr>
          <w:rFonts w:ascii="Calibri" w:eastAsia="Calibri" w:hAnsi="Calibri" w:cs="Calibri"/>
          <w:szCs w:val="24"/>
          <w:shd w:val="clear" w:color="auto" w:fill="FFFFFF"/>
          <w:lang w:bidi="en-AU"/>
        </w:rPr>
        <w:t>and seconded by Councillor</w:t>
      </w:r>
      <w:r w:rsidR="00D748C4">
        <w:rPr>
          <w:rFonts w:ascii="Calibri" w:eastAsia="Calibri" w:hAnsi="Calibri" w:cs="Calibri"/>
          <w:szCs w:val="24"/>
          <w:shd w:val="clear" w:color="auto" w:fill="FFFFFF"/>
          <w:lang w:bidi="en-AU"/>
        </w:rPr>
        <w:t xml:space="preserve"> Welch:</w:t>
      </w:r>
    </w:p>
    <w:p w14:paraId="3A136B01" w14:textId="77777777" w:rsidR="00C82AEE" w:rsidRDefault="00C8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15FCD3BE" w14:textId="77777777" w:rsidR="00C82AEE" w:rsidRDefault="00252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b/>
          <w:bCs/>
          <w:szCs w:val="24"/>
          <w:lang w:bidi="en-AU"/>
        </w:rPr>
        <w:t>1.THAT</w:t>
      </w:r>
      <w:r>
        <w:rPr>
          <w:rFonts w:ascii="Calibri" w:eastAsia="Calibri" w:hAnsi="Calibri" w:cs="Calibri"/>
          <w:szCs w:val="24"/>
          <w:lang w:bidi="en-AU"/>
        </w:rPr>
        <w:t xml:space="preserve"> the Public Forum be opened, and that the following items be considered as part of the Public Forum:</w:t>
      </w:r>
    </w:p>
    <w:p w14:paraId="3BA3F51C" w14:textId="1BFF14BB" w:rsidR="009023D9" w:rsidRPr="009023D9" w:rsidRDefault="00460360" w:rsidP="009023D9">
      <w:pPr>
        <w:pStyle w:val="Default"/>
        <w:jc w:val="both"/>
        <w:rPr>
          <w:rFonts w:asciiTheme="minorHAnsi" w:hAnsiTheme="minorHAnsi" w:cstheme="minorHAnsi"/>
          <w:bCs/>
          <w:i w:val="0"/>
          <w:iCs/>
          <w:color w:val="auto"/>
        </w:rPr>
      </w:pPr>
      <w:r w:rsidRPr="009023D9">
        <w:rPr>
          <w:i w:val="0"/>
          <w:iCs/>
          <w:lang w:bidi="en-AU"/>
        </w:rPr>
        <w:t>10.1</w:t>
      </w:r>
      <w:r w:rsidR="009023D9" w:rsidRPr="009023D9">
        <w:rPr>
          <w:i w:val="0"/>
          <w:iCs/>
          <w:lang w:bidi="en-AU"/>
        </w:rPr>
        <w:tab/>
      </w:r>
      <w:r w:rsidR="009023D9" w:rsidRPr="009023D9">
        <w:rPr>
          <w:rFonts w:asciiTheme="minorHAnsi" w:hAnsiTheme="minorHAnsi" w:cstheme="minorHAnsi"/>
          <w:bCs/>
          <w:i w:val="0"/>
          <w:iCs/>
          <w:color w:val="auto"/>
        </w:rPr>
        <w:t>Informing Strategies - planning for our next 10 years</w:t>
      </w:r>
    </w:p>
    <w:p w14:paraId="58A5D497" w14:textId="5555F66D" w:rsidR="009023D9" w:rsidRDefault="00460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10.2</w:t>
      </w:r>
      <w:r w:rsidR="009023D9">
        <w:rPr>
          <w:rFonts w:ascii="Calibri" w:eastAsia="Calibri" w:hAnsi="Calibri" w:cs="Calibri"/>
          <w:szCs w:val="24"/>
          <w:lang w:bidi="en-AU"/>
        </w:rPr>
        <w:tab/>
      </w:r>
      <w:r w:rsidR="009023D9" w:rsidRPr="0082636E">
        <w:rPr>
          <w:rFonts w:cstheme="minorHAnsi"/>
          <w:bCs/>
          <w:color w:val="auto"/>
        </w:rPr>
        <w:t>Asset Management Strategy and Asset Management Plans</w:t>
      </w:r>
    </w:p>
    <w:p w14:paraId="3442375C" w14:textId="77777777" w:rsidR="009023D9" w:rsidRDefault="00460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10.3</w:t>
      </w:r>
      <w:r w:rsidR="009023D9">
        <w:rPr>
          <w:rFonts w:ascii="Calibri" w:eastAsia="Calibri" w:hAnsi="Calibri" w:cs="Calibri"/>
          <w:szCs w:val="24"/>
          <w:lang w:bidi="en-AU"/>
        </w:rPr>
        <w:tab/>
      </w:r>
      <w:r w:rsidR="009023D9" w:rsidRPr="00A77537">
        <w:rPr>
          <w:szCs w:val="24"/>
        </w:rPr>
        <w:t>Proposed special rate variation for long term financial sustainability</w:t>
      </w:r>
      <w:r w:rsidR="009023D9">
        <w:rPr>
          <w:rFonts w:ascii="Calibri" w:eastAsia="Calibri" w:hAnsi="Calibri" w:cs="Calibri"/>
          <w:szCs w:val="24"/>
          <w:lang w:bidi="en-AU"/>
        </w:rPr>
        <w:t xml:space="preserve"> </w:t>
      </w:r>
    </w:p>
    <w:p w14:paraId="3F227785" w14:textId="28500927" w:rsidR="009023D9" w:rsidRPr="00AE095B" w:rsidRDefault="00460360" w:rsidP="009023D9">
      <w:pPr>
        <w:rPr>
          <w:i/>
          <w:szCs w:val="24"/>
        </w:rPr>
      </w:pPr>
      <w:r>
        <w:rPr>
          <w:rFonts w:ascii="Calibri" w:eastAsia="Calibri" w:hAnsi="Calibri" w:cs="Calibri"/>
          <w:szCs w:val="24"/>
          <w:lang w:bidi="en-AU"/>
        </w:rPr>
        <w:t>11.1</w:t>
      </w:r>
      <w:r w:rsidR="009023D9">
        <w:rPr>
          <w:rFonts w:ascii="Calibri" w:eastAsia="Calibri" w:hAnsi="Calibri" w:cs="Calibri"/>
          <w:szCs w:val="24"/>
          <w:lang w:bidi="en-AU"/>
        </w:rPr>
        <w:tab/>
      </w:r>
      <w:r w:rsidR="009023D9" w:rsidRPr="00A77537">
        <w:rPr>
          <w:szCs w:val="24"/>
        </w:rPr>
        <w:t xml:space="preserve">Notice of Motion 1/25: Contamination of Long Bay, Cammeray - </w:t>
      </w:r>
      <w:proofErr w:type="spellStart"/>
      <w:r w:rsidR="009023D9" w:rsidRPr="00A77537">
        <w:rPr>
          <w:szCs w:val="24"/>
        </w:rPr>
        <w:t>Crs</w:t>
      </w:r>
      <w:proofErr w:type="spellEnd"/>
      <w:r w:rsidR="009023D9" w:rsidRPr="00A77537">
        <w:rPr>
          <w:szCs w:val="24"/>
        </w:rPr>
        <w:t xml:space="preserve"> Carr &amp; Keen</w:t>
      </w:r>
    </w:p>
    <w:p w14:paraId="7117EDE7" w14:textId="77777777" w:rsidR="009023D9" w:rsidRDefault="00460360"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eastAsia="Calibri" w:hAnsi="Calibri" w:cs="Calibri"/>
          <w:szCs w:val="24"/>
          <w:lang w:bidi="en-AU"/>
        </w:rPr>
      </w:pPr>
      <w:r>
        <w:rPr>
          <w:rFonts w:ascii="Calibri" w:eastAsia="Calibri" w:hAnsi="Calibri" w:cs="Calibri"/>
          <w:szCs w:val="24"/>
          <w:lang w:bidi="en-AU"/>
        </w:rPr>
        <w:t>11.3</w:t>
      </w:r>
      <w:r w:rsidR="009023D9">
        <w:rPr>
          <w:rFonts w:ascii="Calibri" w:eastAsia="Calibri" w:hAnsi="Calibri" w:cs="Calibri"/>
          <w:szCs w:val="24"/>
          <w:lang w:bidi="en-AU"/>
        </w:rPr>
        <w:tab/>
      </w:r>
      <w:r w:rsidR="009023D9" w:rsidRPr="00A77537">
        <w:rPr>
          <w:szCs w:val="24"/>
        </w:rPr>
        <w:t>Notice of Motion 3/25: Preventing net loss of housing units in development projects - Cr Welch</w:t>
      </w:r>
      <w:r w:rsidR="009023D9">
        <w:rPr>
          <w:rFonts w:ascii="Calibri" w:eastAsia="Calibri" w:hAnsi="Calibri" w:cs="Calibri"/>
          <w:szCs w:val="24"/>
          <w:lang w:bidi="en-AU"/>
        </w:rPr>
        <w:t xml:space="preserve"> </w:t>
      </w:r>
    </w:p>
    <w:p w14:paraId="6AD16D1D" w14:textId="2238D28B" w:rsidR="00460360" w:rsidRDefault="00460360"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eastAsia="Calibri" w:hAnsi="Calibri" w:cs="Calibri"/>
          <w:szCs w:val="24"/>
          <w:lang w:bidi="en-AU"/>
        </w:rPr>
      </w:pPr>
      <w:r>
        <w:rPr>
          <w:rFonts w:ascii="Calibri" w:eastAsia="Calibri" w:hAnsi="Calibri" w:cs="Calibri"/>
          <w:szCs w:val="24"/>
          <w:lang w:bidi="en-AU"/>
        </w:rPr>
        <w:t>11.5</w:t>
      </w:r>
      <w:r w:rsidR="009023D9">
        <w:rPr>
          <w:rFonts w:ascii="Calibri" w:eastAsia="Calibri" w:hAnsi="Calibri" w:cs="Calibri"/>
          <w:szCs w:val="24"/>
          <w:lang w:bidi="en-AU"/>
        </w:rPr>
        <w:tab/>
      </w:r>
      <w:r w:rsidR="009023D9" w:rsidRPr="00A77537">
        <w:rPr>
          <w:szCs w:val="24"/>
        </w:rPr>
        <w:t xml:space="preserve">Notice of Motion 5/25: Special Rate Variation – request for transparency, analysis, and immediate financial reforms - </w:t>
      </w:r>
      <w:proofErr w:type="spellStart"/>
      <w:r w:rsidR="009023D9" w:rsidRPr="00A77537">
        <w:rPr>
          <w:szCs w:val="24"/>
        </w:rPr>
        <w:t>Crs</w:t>
      </w:r>
      <w:proofErr w:type="spellEnd"/>
      <w:r w:rsidR="009023D9" w:rsidRPr="00A77537">
        <w:rPr>
          <w:szCs w:val="24"/>
        </w:rPr>
        <w:t xml:space="preserve"> Carr &amp; Keen</w:t>
      </w:r>
    </w:p>
    <w:p w14:paraId="1F53D35A" w14:textId="77777777" w:rsidR="00C82AEE" w:rsidRDefault="00C8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3BF3BCC5" w14:textId="25B1879C"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9023D9">
        <w:rPr>
          <w:rFonts w:ascii="Calibri" w:eastAsia="Calibri" w:hAnsi="Calibri" w:cs="Calibri"/>
          <w:color w:val="000000"/>
          <w:lang w:val="en-AU" w:eastAsia="en-AU" w:bidi="en-AU"/>
        </w:rPr>
        <w:t>Carried</w:t>
      </w:r>
      <w:proofErr w:type="gramEnd"/>
      <w:r w:rsidR="009023D9">
        <w:rPr>
          <w:rFonts w:ascii="Calibri" w:eastAsia="Calibri" w:hAnsi="Calibri" w:cs="Calibri"/>
          <w:color w:val="000000"/>
          <w:lang w:val="en-AU" w:eastAsia="en-AU" w:bidi="en-AU"/>
        </w:rPr>
        <w:t>.</w:t>
      </w:r>
    </w:p>
    <w:p w14:paraId="68D20E10"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0B6E5E3E" w14:textId="249131FD"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Voting was as follows:</w:t>
      </w:r>
    </w:p>
    <w:p w14:paraId="79C79DCB"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0909BC39"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p>
    <w:p w14:paraId="5CEE9FCD"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497559BB" w14:textId="34E8DE54" w:rsidR="00C82AEE" w:rsidRPr="00DF51E7" w:rsidRDefault="009023D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rPr>
      </w:pPr>
      <w:r>
        <w:rPr>
          <w:rFonts w:ascii="Calibri" w:eastAsia="Calibri" w:hAnsi="Calibri" w:cs="Calibri"/>
          <w:b/>
          <w:bCs/>
          <w:color w:val="000000"/>
        </w:rPr>
        <w:t>2</w:t>
      </w:r>
      <w:r w:rsidR="00804261">
        <w:rPr>
          <w:rFonts w:ascii="Calibri" w:eastAsia="Calibri" w:hAnsi="Calibri" w:cs="Calibri"/>
          <w:b/>
          <w:bCs/>
          <w:color w:val="000000"/>
        </w:rPr>
        <w:t xml:space="preserve">. </w:t>
      </w:r>
      <w:r w:rsidR="00252734" w:rsidRPr="00DF51E7">
        <w:rPr>
          <w:rFonts w:ascii="Calibri" w:eastAsia="Calibri" w:hAnsi="Calibri" w:cs="Calibri"/>
          <w:b/>
          <w:bCs/>
          <w:color w:val="000000"/>
        </w:rPr>
        <w:t>RESOLVED:</w:t>
      </w:r>
    </w:p>
    <w:p w14:paraId="030661DB" w14:textId="77777777" w:rsidR="009023D9" w:rsidRDefault="009023D9"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b/>
          <w:bCs/>
          <w:szCs w:val="24"/>
          <w:lang w:bidi="en-AU"/>
        </w:rPr>
        <w:t>1.THAT</w:t>
      </w:r>
      <w:r>
        <w:rPr>
          <w:rFonts w:ascii="Calibri" w:eastAsia="Calibri" w:hAnsi="Calibri" w:cs="Calibri"/>
          <w:szCs w:val="24"/>
          <w:lang w:bidi="en-AU"/>
        </w:rPr>
        <w:t xml:space="preserve"> the Public Forum be opened, and that the following items be considered as part of the Public Forum:</w:t>
      </w:r>
    </w:p>
    <w:p w14:paraId="26E4C46F" w14:textId="77777777" w:rsidR="009023D9" w:rsidRPr="009023D9" w:rsidRDefault="009023D9" w:rsidP="009023D9">
      <w:pPr>
        <w:pStyle w:val="Default"/>
        <w:jc w:val="both"/>
        <w:rPr>
          <w:rFonts w:asciiTheme="minorHAnsi" w:hAnsiTheme="minorHAnsi" w:cstheme="minorHAnsi"/>
          <w:bCs/>
          <w:i w:val="0"/>
          <w:iCs/>
          <w:color w:val="auto"/>
        </w:rPr>
      </w:pPr>
      <w:r w:rsidRPr="009023D9">
        <w:rPr>
          <w:i w:val="0"/>
          <w:iCs/>
          <w:lang w:bidi="en-AU"/>
        </w:rPr>
        <w:t>10.1</w:t>
      </w:r>
      <w:r w:rsidRPr="009023D9">
        <w:rPr>
          <w:i w:val="0"/>
          <w:iCs/>
          <w:lang w:bidi="en-AU"/>
        </w:rPr>
        <w:tab/>
      </w:r>
      <w:r w:rsidRPr="009023D9">
        <w:rPr>
          <w:rFonts w:asciiTheme="minorHAnsi" w:hAnsiTheme="minorHAnsi" w:cstheme="minorHAnsi"/>
          <w:bCs/>
          <w:i w:val="0"/>
          <w:iCs/>
          <w:color w:val="auto"/>
        </w:rPr>
        <w:t>Informing Strategies - planning for our next 10 years</w:t>
      </w:r>
    </w:p>
    <w:p w14:paraId="3150A0CE" w14:textId="77777777" w:rsidR="009023D9" w:rsidRDefault="009023D9"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10.2</w:t>
      </w:r>
      <w:r>
        <w:rPr>
          <w:rFonts w:ascii="Calibri" w:eastAsia="Calibri" w:hAnsi="Calibri" w:cs="Calibri"/>
          <w:szCs w:val="24"/>
          <w:lang w:bidi="en-AU"/>
        </w:rPr>
        <w:tab/>
      </w:r>
      <w:r w:rsidRPr="0082636E">
        <w:rPr>
          <w:rFonts w:cstheme="minorHAnsi"/>
          <w:bCs/>
          <w:color w:val="auto"/>
        </w:rPr>
        <w:t>Asset Management Strategy and Asset Management Plans</w:t>
      </w:r>
    </w:p>
    <w:p w14:paraId="7D35DE71" w14:textId="77777777" w:rsidR="009023D9" w:rsidRDefault="009023D9"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10.3</w:t>
      </w:r>
      <w:r>
        <w:rPr>
          <w:rFonts w:ascii="Calibri" w:eastAsia="Calibri" w:hAnsi="Calibri" w:cs="Calibri"/>
          <w:szCs w:val="24"/>
          <w:lang w:bidi="en-AU"/>
        </w:rPr>
        <w:tab/>
      </w:r>
      <w:r w:rsidRPr="00A77537">
        <w:rPr>
          <w:szCs w:val="24"/>
        </w:rPr>
        <w:t>Proposed special rate variation for long term financial sustainability</w:t>
      </w:r>
      <w:r>
        <w:rPr>
          <w:rFonts w:ascii="Calibri" w:eastAsia="Calibri" w:hAnsi="Calibri" w:cs="Calibri"/>
          <w:szCs w:val="24"/>
          <w:lang w:bidi="en-AU"/>
        </w:rPr>
        <w:t xml:space="preserve"> </w:t>
      </w:r>
    </w:p>
    <w:p w14:paraId="16A38C90" w14:textId="77777777" w:rsidR="009023D9" w:rsidRPr="00AE095B" w:rsidRDefault="009023D9" w:rsidP="009023D9">
      <w:pPr>
        <w:rPr>
          <w:i/>
          <w:szCs w:val="24"/>
        </w:rPr>
      </w:pPr>
      <w:r>
        <w:rPr>
          <w:rFonts w:ascii="Calibri" w:eastAsia="Calibri" w:hAnsi="Calibri" w:cs="Calibri"/>
          <w:szCs w:val="24"/>
          <w:lang w:bidi="en-AU"/>
        </w:rPr>
        <w:t>11.1</w:t>
      </w:r>
      <w:r>
        <w:rPr>
          <w:rFonts w:ascii="Calibri" w:eastAsia="Calibri" w:hAnsi="Calibri" w:cs="Calibri"/>
          <w:szCs w:val="24"/>
          <w:lang w:bidi="en-AU"/>
        </w:rPr>
        <w:tab/>
      </w:r>
      <w:r w:rsidRPr="00A77537">
        <w:rPr>
          <w:szCs w:val="24"/>
        </w:rPr>
        <w:t xml:space="preserve">Notice of Motion 1/25: Contamination of Long Bay, Cammeray - </w:t>
      </w:r>
      <w:proofErr w:type="spellStart"/>
      <w:r w:rsidRPr="00A77537">
        <w:rPr>
          <w:szCs w:val="24"/>
        </w:rPr>
        <w:t>Crs</w:t>
      </w:r>
      <w:proofErr w:type="spellEnd"/>
      <w:r w:rsidRPr="00A77537">
        <w:rPr>
          <w:szCs w:val="24"/>
        </w:rPr>
        <w:t xml:space="preserve"> Carr &amp; Keen</w:t>
      </w:r>
    </w:p>
    <w:p w14:paraId="1B543F5D" w14:textId="77777777" w:rsidR="009023D9" w:rsidRDefault="009023D9"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eastAsia="Calibri" w:hAnsi="Calibri" w:cs="Calibri"/>
          <w:szCs w:val="24"/>
          <w:lang w:bidi="en-AU"/>
        </w:rPr>
      </w:pPr>
      <w:r>
        <w:rPr>
          <w:rFonts w:ascii="Calibri" w:eastAsia="Calibri" w:hAnsi="Calibri" w:cs="Calibri"/>
          <w:szCs w:val="24"/>
          <w:lang w:bidi="en-AU"/>
        </w:rPr>
        <w:t>11.3</w:t>
      </w:r>
      <w:r>
        <w:rPr>
          <w:rFonts w:ascii="Calibri" w:eastAsia="Calibri" w:hAnsi="Calibri" w:cs="Calibri"/>
          <w:szCs w:val="24"/>
          <w:lang w:bidi="en-AU"/>
        </w:rPr>
        <w:tab/>
      </w:r>
      <w:r w:rsidRPr="00A77537">
        <w:rPr>
          <w:szCs w:val="24"/>
        </w:rPr>
        <w:t>Notice of Motion 3/25: Preventing net loss of housing units in development projects - Cr Welch</w:t>
      </w:r>
      <w:r>
        <w:rPr>
          <w:rFonts w:ascii="Calibri" w:eastAsia="Calibri" w:hAnsi="Calibri" w:cs="Calibri"/>
          <w:szCs w:val="24"/>
          <w:lang w:bidi="en-AU"/>
        </w:rPr>
        <w:t xml:space="preserve"> </w:t>
      </w:r>
    </w:p>
    <w:p w14:paraId="0A0F9E77" w14:textId="77777777" w:rsidR="009023D9" w:rsidRDefault="009023D9" w:rsidP="00902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eastAsia="Calibri" w:hAnsi="Calibri" w:cs="Calibri"/>
          <w:szCs w:val="24"/>
          <w:lang w:bidi="en-AU"/>
        </w:rPr>
      </w:pPr>
      <w:r>
        <w:rPr>
          <w:rFonts w:ascii="Calibri" w:eastAsia="Calibri" w:hAnsi="Calibri" w:cs="Calibri"/>
          <w:szCs w:val="24"/>
          <w:lang w:bidi="en-AU"/>
        </w:rPr>
        <w:t>11.5</w:t>
      </w:r>
      <w:r>
        <w:rPr>
          <w:rFonts w:ascii="Calibri" w:eastAsia="Calibri" w:hAnsi="Calibri" w:cs="Calibri"/>
          <w:szCs w:val="24"/>
          <w:lang w:bidi="en-AU"/>
        </w:rPr>
        <w:tab/>
      </w:r>
      <w:r w:rsidRPr="00A77537">
        <w:rPr>
          <w:szCs w:val="24"/>
        </w:rPr>
        <w:t xml:space="preserve">Notice of Motion 5/25: Special Rate Variation – request for transparency, analysis, and immediate financial reforms - </w:t>
      </w:r>
      <w:proofErr w:type="spellStart"/>
      <w:r w:rsidRPr="00A77537">
        <w:rPr>
          <w:szCs w:val="24"/>
        </w:rPr>
        <w:t>Crs</w:t>
      </w:r>
      <w:proofErr w:type="spellEnd"/>
      <w:r w:rsidRPr="00A77537">
        <w:rPr>
          <w:szCs w:val="24"/>
        </w:rPr>
        <w:t xml:space="preserve"> Carr &amp; Keen</w:t>
      </w:r>
    </w:p>
    <w:p w14:paraId="3600481B"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31E4DFD0" w14:textId="77777777" w:rsidR="009023D9" w:rsidRDefault="009023D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2783C7C8"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10" w:name="_Toc256001053"/>
      <w:r>
        <w:rPr>
          <w:rFonts w:ascii="Calibri" w:eastAsia="Calibri" w:hAnsi="Calibri" w:cs="Calibri"/>
          <w:b/>
          <w:sz w:val="28"/>
        </w:rPr>
        <w:instrText>"7.</w:instrText>
      </w:r>
      <w:r>
        <w:rPr>
          <w:rFonts w:ascii="Calibri" w:eastAsia="Calibri" w:hAnsi="Calibri" w:cs="Calibri"/>
          <w:b/>
          <w:sz w:val="28"/>
        </w:rPr>
        <w:tab/>
        <w:instrText>Items Considered by Exception"</w:instrText>
      </w:r>
      <w:bookmarkEnd w:id="10"/>
      <w:r>
        <w:rPr>
          <w:rFonts w:ascii="Calibri" w:eastAsia="Calibri" w:hAnsi="Calibri" w:cs="Calibri"/>
          <w:b/>
          <w:sz w:val="28"/>
        </w:rPr>
        <w:instrText xml:space="preserve"> \f \l 1</w:instrText>
      </w:r>
      <w:r>
        <w:rPr>
          <w:rFonts w:ascii="Calibri" w:eastAsia="Calibri" w:hAnsi="Calibri" w:cs="Calibri"/>
          <w:b/>
          <w:sz w:val="28"/>
        </w:rPr>
        <w:fldChar w:fldCharType="end"/>
      </w:r>
      <w:bookmarkStart w:id="11" w:name="7.__Items_Considered_by_Exception"/>
      <w:r>
        <w:rPr>
          <w:rFonts w:ascii="Calibri" w:eastAsia="Calibri" w:hAnsi="Calibri" w:cs="Calibri"/>
          <w:b/>
          <w:sz w:val="28"/>
        </w:rPr>
        <w:t>7.</w:t>
      </w:r>
      <w:r>
        <w:rPr>
          <w:rFonts w:ascii="Calibri" w:eastAsia="Calibri" w:hAnsi="Calibri" w:cs="Calibri"/>
          <w:b/>
          <w:sz w:val="28"/>
        </w:rPr>
        <w:tab/>
        <w:t>Items Considered by Exception</w:t>
      </w:r>
    </w:p>
    <w:bookmarkEnd w:id="11"/>
    <w:p w14:paraId="05941B8D" w14:textId="77777777" w:rsidR="004C6AB9" w:rsidRPr="00A93C33" w:rsidRDefault="004C6AB9" w:rsidP="009A7F43"/>
    <w:p w14:paraId="1DF1A62C" w14:textId="06768C51"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It was moved by </w:t>
      </w:r>
      <w:r w:rsidR="00DF51E7">
        <w:rPr>
          <w:rFonts w:ascii="Calibri" w:eastAsia="Calibri" w:hAnsi="Calibri" w:cs="Calibri"/>
          <w:color w:val="000000"/>
          <w:shd w:val="clear" w:color="auto" w:fill="FFFFFF"/>
        </w:rPr>
        <w:t xml:space="preserve">Councillor </w:t>
      </w:r>
      <w:r>
        <w:rPr>
          <w:rFonts w:ascii="Calibri" w:eastAsia="Calibri" w:hAnsi="Calibri" w:cs="Calibri"/>
          <w:color w:val="000000"/>
          <w:shd w:val="clear" w:color="auto" w:fill="FFFFFF"/>
        </w:rPr>
        <w:t xml:space="preserve">and seconded by </w:t>
      </w:r>
      <w:r w:rsidR="00DF51E7">
        <w:rPr>
          <w:rFonts w:ascii="Calibri" w:eastAsia="Calibri" w:hAnsi="Calibri" w:cs="Calibri"/>
          <w:color w:val="000000"/>
          <w:shd w:val="clear" w:color="auto" w:fill="FFFFFF"/>
        </w:rPr>
        <w:t>Councillor</w:t>
      </w:r>
    </w:p>
    <w:p w14:paraId="5A80B76E"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hd w:val="clear" w:color="auto" w:fill="FFFFFF"/>
        </w:rPr>
      </w:pPr>
    </w:p>
    <w:p w14:paraId="1709E1D0" w14:textId="77777777"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rPr>
      </w:pPr>
      <w:r>
        <w:rPr>
          <w:rFonts w:ascii="Calibri" w:eastAsia="Calibri" w:hAnsi="Calibri" w:cs="Calibri"/>
          <w:b/>
          <w:bCs/>
        </w:rPr>
        <w:t>1. THAT</w:t>
      </w:r>
      <w:r>
        <w:rPr>
          <w:rFonts w:ascii="Calibri" w:eastAsia="Calibri" w:hAnsi="Calibri" w:cs="Calibri"/>
        </w:rPr>
        <w:t xml:space="preserve"> the Recommendations for the following Items be considered by exception:</w:t>
      </w:r>
    </w:p>
    <w:p w14:paraId="08EC0C11" w14:textId="5D46C723" w:rsidR="009023D9" w:rsidRPr="009023D9" w:rsidRDefault="009023D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sidRPr="009023D9">
        <w:rPr>
          <w:rFonts w:ascii="Calibri" w:eastAsia="Calibri" w:hAnsi="Calibri" w:cs="Calibri"/>
        </w:rPr>
        <w:t>9.1</w:t>
      </w:r>
      <w:r>
        <w:rPr>
          <w:rFonts w:ascii="Calibri" w:eastAsia="Calibri" w:hAnsi="Calibri" w:cs="Calibri"/>
        </w:rPr>
        <w:tab/>
      </w:r>
      <w:r w:rsidRPr="009023D9">
        <w:rPr>
          <w:rFonts w:asciiTheme="minorHAnsi" w:hAnsiTheme="minorHAnsi" w:cstheme="minorHAnsi"/>
        </w:rPr>
        <w:t>Audit, Risk and Improvement Committee Minutes</w:t>
      </w:r>
      <w:r>
        <w:rPr>
          <w:rFonts w:asciiTheme="minorHAnsi" w:hAnsiTheme="minorHAnsi" w:cstheme="minorHAnsi"/>
        </w:rPr>
        <w:t xml:space="preserve"> </w:t>
      </w:r>
      <w:r w:rsidRPr="009023D9">
        <w:rPr>
          <w:rFonts w:asciiTheme="minorHAnsi" w:hAnsiTheme="minorHAnsi" w:cstheme="minorHAnsi"/>
        </w:rPr>
        <w:t>- 22 November 2024</w:t>
      </w:r>
    </w:p>
    <w:p w14:paraId="71289CC9"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162095A3" w14:textId="0A234FE1"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The Motion was put and </w:t>
      </w:r>
      <w:proofErr w:type="gramStart"/>
      <w:r w:rsidR="009023D9">
        <w:rPr>
          <w:rFonts w:ascii="Calibri" w:eastAsia="Calibri" w:hAnsi="Calibri" w:cs="Calibri"/>
          <w:color w:val="000000"/>
          <w:lang w:val="en-AU" w:eastAsia="en-AU" w:bidi="en-AU"/>
        </w:rPr>
        <w:t>Carried</w:t>
      </w:r>
      <w:proofErr w:type="gramEnd"/>
      <w:r w:rsidR="009023D9">
        <w:rPr>
          <w:rFonts w:ascii="Calibri" w:eastAsia="Calibri" w:hAnsi="Calibri" w:cs="Calibri"/>
          <w:color w:val="000000"/>
          <w:lang w:val="en-AU" w:eastAsia="en-AU" w:bidi="en-AU"/>
        </w:rPr>
        <w:t>.</w:t>
      </w:r>
    </w:p>
    <w:p w14:paraId="3FC7D43C"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7025DE41" w14:textId="45AAEF0D" w:rsidR="00C82AEE" w:rsidRDefault="009023D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b/>
          <w:bCs/>
          <w:color w:val="000000"/>
          <w:lang w:val="en-AU" w:eastAsia="en-AU" w:bidi="en-AU"/>
        </w:rPr>
        <w:t xml:space="preserve">6.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77CC695B" w14:textId="77777777"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rPr>
      </w:pPr>
      <w:r>
        <w:rPr>
          <w:rFonts w:ascii="Calibri" w:eastAsia="Calibri" w:hAnsi="Calibri" w:cs="Calibri"/>
          <w:b/>
          <w:bCs/>
          <w:color w:val="000000"/>
          <w:shd w:val="clear" w:color="auto" w:fill="FFFFFF"/>
        </w:rPr>
        <w:t>1. THAT</w:t>
      </w:r>
      <w:r>
        <w:rPr>
          <w:rFonts w:ascii="Calibri" w:eastAsia="Calibri" w:hAnsi="Calibri" w:cs="Calibri"/>
          <w:color w:val="000000"/>
          <w:shd w:val="clear" w:color="auto" w:fill="FFFFFF"/>
        </w:rPr>
        <w:t> the Recommendations for the following Items be considered by exception:</w:t>
      </w:r>
    </w:p>
    <w:p w14:paraId="77F2D119" w14:textId="77777777" w:rsidR="00C82AEE" w:rsidRDefault="00C8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left"/>
        <w:rPr>
          <w:rFonts w:ascii="Calibri" w:eastAsia="Calibri" w:hAnsi="Calibri" w:cs="Calibri"/>
          <w:szCs w:val="24"/>
          <w:lang w:bidi="en-AU"/>
        </w:rPr>
      </w:pPr>
    </w:p>
    <w:p w14:paraId="394CB4D4" w14:textId="77777777" w:rsidR="004C6AB9" w:rsidRPr="00A93C33" w:rsidRDefault="004C6AB9" w:rsidP="009A7F43"/>
    <w:p w14:paraId="010EBE9A" w14:textId="49A1B0B8" w:rsidR="5329DD32" w:rsidRDefault="00DF51E7" w:rsidP="009023D9">
      <w:pPr>
        <w:spacing w:after="160" w:line="259" w:lineRule="auto"/>
        <w:jc w:val="left"/>
        <w:rPr>
          <w:rFonts w:ascii="Calibri" w:eastAsia="Calibri" w:hAnsi="Calibri" w:cs="Calibri"/>
          <w:b/>
          <w:sz w:val="28"/>
        </w:rPr>
      </w:pPr>
      <w:r>
        <w:rPr>
          <w:rFonts w:ascii="Calibri" w:eastAsia="Calibri" w:hAnsi="Calibri" w:cs="Calibri"/>
          <w:b/>
          <w:sz w:val="28"/>
        </w:rPr>
        <w:br w:type="page"/>
      </w:r>
      <w:r w:rsidR="00252734">
        <w:rPr>
          <w:rFonts w:ascii="Calibri" w:eastAsia="Calibri" w:hAnsi="Calibri" w:cs="Calibri"/>
          <w:b/>
          <w:sz w:val="28"/>
        </w:rPr>
        <w:lastRenderedPageBreak/>
        <w:fldChar w:fldCharType="begin"/>
      </w:r>
      <w:r w:rsidR="00252734">
        <w:rPr>
          <w:rFonts w:ascii="Calibri" w:eastAsia="Calibri" w:hAnsi="Calibri" w:cs="Calibri"/>
          <w:b/>
          <w:sz w:val="28"/>
        </w:rPr>
        <w:instrText xml:space="preserve">TC </w:instrText>
      </w:r>
      <w:bookmarkStart w:id="12" w:name="_Toc256001054"/>
      <w:r w:rsidR="00252734">
        <w:rPr>
          <w:rFonts w:ascii="Calibri" w:eastAsia="Calibri" w:hAnsi="Calibri" w:cs="Calibri"/>
          <w:b/>
          <w:sz w:val="28"/>
        </w:rPr>
        <w:instrText>"8.</w:instrText>
      </w:r>
      <w:r w:rsidR="00252734">
        <w:rPr>
          <w:rFonts w:ascii="Calibri" w:eastAsia="Calibri" w:hAnsi="Calibri" w:cs="Calibri"/>
          <w:b/>
          <w:sz w:val="28"/>
        </w:rPr>
        <w:tab/>
        <w:instrText>Mayoral Minutes"</w:instrText>
      </w:r>
      <w:bookmarkEnd w:id="12"/>
      <w:r w:rsidR="00252734">
        <w:rPr>
          <w:rFonts w:ascii="Calibri" w:eastAsia="Calibri" w:hAnsi="Calibri" w:cs="Calibri"/>
          <w:b/>
          <w:sz w:val="28"/>
        </w:rPr>
        <w:instrText xml:space="preserve"> \f \l 1</w:instrText>
      </w:r>
      <w:r w:rsidR="00252734">
        <w:rPr>
          <w:rFonts w:ascii="Calibri" w:eastAsia="Calibri" w:hAnsi="Calibri" w:cs="Calibri"/>
          <w:b/>
          <w:sz w:val="28"/>
        </w:rPr>
        <w:fldChar w:fldCharType="end"/>
      </w:r>
      <w:bookmarkStart w:id="13" w:name="8.__Mayoral_Minutes"/>
      <w:r w:rsidR="00252734">
        <w:rPr>
          <w:rFonts w:ascii="Calibri" w:eastAsia="Calibri" w:hAnsi="Calibri" w:cs="Calibri"/>
          <w:b/>
          <w:sz w:val="28"/>
        </w:rPr>
        <w:t>8.</w:t>
      </w:r>
      <w:r w:rsidR="00252734">
        <w:rPr>
          <w:rFonts w:ascii="Calibri" w:eastAsia="Calibri" w:hAnsi="Calibri" w:cs="Calibri"/>
          <w:b/>
          <w:sz w:val="28"/>
        </w:rPr>
        <w:tab/>
        <w:t>Mayoral Minutes</w:t>
      </w:r>
    </w:p>
    <w:bookmarkEnd w:id="13"/>
    <w:p w14:paraId="2DB2C209" w14:textId="77777777" w:rsidR="004C6AB9" w:rsidRPr="00A93C33" w:rsidRDefault="00252734" w:rsidP="43239FD3">
      <w:pPr>
        <w:spacing w:before="240"/>
        <w:rPr>
          <w:rFonts w:eastAsiaTheme="minorEastAsia" w:cstheme="minorBidi"/>
        </w:rPr>
      </w:pPr>
      <w:r w:rsidRPr="43239FD3">
        <w:rPr>
          <w:rFonts w:eastAsiaTheme="minorEastAsia" w:cstheme="minorBidi"/>
        </w:rPr>
        <w:t>Nil</w:t>
      </w:r>
    </w:p>
    <w:p w14:paraId="3DCA8D91" w14:textId="77777777" w:rsidR="42A17368" w:rsidRDefault="42A17368" w:rsidP="42A17368">
      <w:pPr>
        <w:spacing w:before="240"/>
      </w:pPr>
    </w:p>
    <w:p w14:paraId="132E85F0"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14" w:name="_Toc256001055"/>
      <w:r>
        <w:rPr>
          <w:rFonts w:ascii="Calibri" w:eastAsia="Calibri" w:hAnsi="Calibri" w:cs="Calibri"/>
          <w:b/>
          <w:sz w:val="28"/>
        </w:rPr>
        <w:instrText>"9.</w:instrText>
      </w:r>
      <w:r>
        <w:rPr>
          <w:rFonts w:ascii="Calibri" w:eastAsia="Calibri" w:hAnsi="Calibri" w:cs="Calibri"/>
          <w:b/>
          <w:sz w:val="28"/>
        </w:rPr>
        <w:tab/>
        <w:instrText>Reports of Committees"</w:instrText>
      </w:r>
      <w:bookmarkEnd w:id="14"/>
      <w:r>
        <w:rPr>
          <w:rFonts w:ascii="Calibri" w:eastAsia="Calibri" w:hAnsi="Calibri" w:cs="Calibri"/>
          <w:b/>
          <w:sz w:val="28"/>
        </w:rPr>
        <w:instrText xml:space="preserve"> \f \l 1</w:instrText>
      </w:r>
      <w:r>
        <w:rPr>
          <w:rFonts w:ascii="Calibri" w:eastAsia="Calibri" w:hAnsi="Calibri" w:cs="Calibri"/>
          <w:b/>
          <w:sz w:val="28"/>
        </w:rPr>
        <w:fldChar w:fldCharType="end"/>
      </w:r>
      <w:bookmarkStart w:id="15" w:name="9.__Reports_of_Committees"/>
      <w:r>
        <w:rPr>
          <w:rFonts w:ascii="Calibri" w:eastAsia="Calibri" w:hAnsi="Calibri" w:cs="Calibri"/>
          <w:b/>
          <w:sz w:val="28"/>
        </w:rPr>
        <w:t>9.</w:t>
      </w:r>
      <w:r>
        <w:rPr>
          <w:rFonts w:ascii="Calibri" w:eastAsia="Calibri" w:hAnsi="Calibri" w:cs="Calibri"/>
          <w:b/>
          <w:sz w:val="28"/>
        </w:rPr>
        <w:tab/>
        <w:t>Reports of Committees</w:t>
      </w:r>
    </w:p>
    <w:bookmarkEnd w:id="15"/>
    <w:p w14:paraId="7AD50447" w14:textId="77777777" w:rsidR="5329DD32" w:rsidRDefault="5329DD32" w:rsidP="5329DD32">
      <w:pPr>
        <w:tabs>
          <w:tab w:val="left" w:pos="120"/>
        </w:tabs>
        <w:ind w:left="120" w:hanging="120"/>
        <w:jc w:val="left"/>
        <w:rPr>
          <w:rFonts w:ascii="Calibri" w:eastAsia="Calibri" w:hAnsi="Calibri" w:cs="Calibri"/>
          <w:b/>
          <w:sz w:val="28"/>
        </w:rPr>
      </w:pPr>
    </w:p>
    <w:p w14:paraId="59120B8E" w14:textId="77777777" w:rsidR="5329DD32" w:rsidRDefault="00252734" w:rsidP="5329DD32">
      <w:pPr>
        <w:tabs>
          <w:tab w:val="left" w:pos="120"/>
        </w:tabs>
        <w:ind w:left="120" w:hanging="120"/>
        <w:jc w:val="left"/>
        <w:outlineLvl w:val="1"/>
        <w:rPr>
          <w:rFonts w:ascii="Calibri" w:eastAsia="Calibri" w:hAnsi="Calibri" w:cs="Calibri"/>
          <w:b/>
          <w:sz w:val="28"/>
        </w:rPr>
      </w:pPr>
      <w:r>
        <w:rPr>
          <w:rFonts w:ascii="Calibri" w:eastAsia="Calibri" w:hAnsi="Calibri" w:cs="Calibri"/>
          <w:i/>
        </w:rPr>
        <w:fldChar w:fldCharType="begin"/>
      </w:r>
      <w:r>
        <w:rPr>
          <w:rFonts w:ascii="Calibri" w:eastAsia="Calibri" w:hAnsi="Calibri" w:cs="Calibri"/>
          <w:i/>
        </w:rPr>
        <w:instrText xml:space="preserve">TC </w:instrText>
      </w:r>
      <w:bookmarkStart w:id="16" w:name="_Toc256001056"/>
      <w:r>
        <w:rPr>
          <w:rFonts w:ascii="Calibri" w:eastAsia="Calibri" w:hAnsi="Calibri" w:cs="Calibri"/>
          <w:i/>
        </w:rPr>
        <w:instrText>"9.1.</w:instrText>
      </w:r>
      <w:r>
        <w:rPr>
          <w:rFonts w:ascii="Calibri" w:eastAsia="Calibri" w:hAnsi="Calibri" w:cs="Calibri"/>
          <w:i/>
        </w:rPr>
        <w:tab/>
        <w:instrText>Audit, Risk and Improvement Committee Minutes - 22 November 2024"</w:instrText>
      </w:r>
      <w:bookmarkEnd w:id="16"/>
      <w:r>
        <w:rPr>
          <w:rFonts w:ascii="Calibri" w:eastAsia="Calibri" w:hAnsi="Calibri" w:cs="Calibri"/>
          <w:i/>
        </w:rPr>
        <w:instrText xml:space="preserve"> \f \l 2</w:instrText>
      </w:r>
      <w:r>
        <w:rPr>
          <w:rFonts w:ascii="Calibri" w:eastAsia="Calibri" w:hAnsi="Calibri" w:cs="Calibri"/>
          <w:i/>
        </w:rPr>
        <w:fldChar w:fldCharType="end"/>
      </w:r>
      <w:bookmarkStart w:id="17" w:name="9.1.__Audit,_Risk_and_Improvement_Commi"/>
      <w:r>
        <w:rPr>
          <w:rFonts w:ascii="Calibri" w:eastAsia="Calibri" w:hAnsi="Calibri" w:cs="Calibri"/>
          <w:b/>
          <w:sz w:val="28"/>
        </w:rPr>
        <w:t>9.1.</w:t>
      </w:r>
      <w:r>
        <w:rPr>
          <w:rFonts w:ascii="Calibri" w:eastAsia="Calibri" w:hAnsi="Calibri" w:cs="Calibri"/>
          <w:b/>
          <w:sz w:val="28"/>
        </w:rPr>
        <w:tab/>
        <w:t>Audit, Risk and Improvement Committee Minutes - 22 November 2024</w:t>
      </w:r>
    </w:p>
    <w:bookmarkEnd w:id="17"/>
    <w:p w14:paraId="453291F7" w14:textId="77777777" w:rsidR="00237911" w:rsidRPr="00DD096E" w:rsidRDefault="00237911" w:rsidP="002E496E">
      <w:pPr>
        <w:textAlignment w:val="baseline"/>
        <w:rPr>
          <w:rFonts w:cstheme="minorHAnsi"/>
        </w:rPr>
      </w:pPr>
    </w:p>
    <w:p w14:paraId="7DB14612" w14:textId="369205B0" w:rsidR="00C82AEE" w:rsidRPr="009023D9" w:rsidRDefault="009023D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Theme="minorHAnsi" w:hAnsiTheme="minorHAnsi" w:cstheme="minorHAnsi"/>
          <w:i/>
          <w:iCs/>
          <w:color w:val="000000"/>
          <w:lang w:val="en-AU" w:eastAsia="en-AU" w:bidi="en-AU"/>
        </w:rPr>
      </w:pPr>
      <w:r w:rsidRPr="009023D9">
        <w:rPr>
          <w:rFonts w:asciiTheme="minorHAnsi" w:hAnsiTheme="minorHAnsi" w:cstheme="minorHAnsi"/>
          <w:i/>
          <w:iCs/>
          <w:color w:val="000000"/>
          <w:lang w:val="en-AU" w:eastAsia="en-AU" w:bidi="en-AU"/>
        </w:rPr>
        <w:t>This matter was considered by exception.</w:t>
      </w:r>
    </w:p>
    <w:p w14:paraId="2BD19D31"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23882E81" w14:textId="77777777"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RESOLVED</w:t>
      </w:r>
      <w:r>
        <w:rPr>
          <w:rFonts w:ascii="Calibri" w:eastAsia="Calibri" w:hAnsi="Calibri" w:cs="Calibri"/>
          <w:color w:val="000000"/>
          <w:lang w:val="en-AU" w:eastAsia="en-AU" w:bidi="en-AU"/>
        </w:rPr>
        <w:t>:</w:t>
      </w:r>
    </w:p>
    <w:p w14:paraId="3A6CD7B4" w14:textId="77777777" w:rsidR="00C82AEE" w:rsidRDefault="00252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 w:val="20"/>
          <w:szCs w:val="20"/>
          <w:lang w:bidi="en-AU"/>
        </w:rPr>
      </w:pPr>
      <w:r>
        <w:rPr>
          <w:rFonts w:ascii="Calibri" w:eastAsia="Calibri" w:hAnsi="Calibri" w:cs="Calibri"/>
          <w:b/>
          <w:bCs/>
          <w:szCs w:val="24"/>
          <w:lang w:val="en-US" w:eastAsia="en-US" w:bidi="en-US"/>
        </w:rPr>
        <w:t xml:space="preserve">1.THAT </w:t>
      </w:r>
      <w:r>
        <w:rPr>
          <w:rFonts w:ascii="Calibri" w:eastAsia="Calibri" w:hAnsi="Calibri" w:cs="Calibri"/>
          <w:szCs w:val="24"/>
          <w:lang w:bidi="en-AU"/>
        </w:rPr>
        <w:t>the Minutes of the Audit, Risk, and Improvement Committee meeting held on 22 November 2024 be endorsed.</w:t>
      </w:r>
    </w:p>
    <w:p w14:paraId="7C9BE57F"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67572809"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011F67E0" w14:textId="2A4EA529" w:rsidR="5329DD32" w:rsidRDefault="00252734" w:rsidP="009023D9">
      <w:pPr>
        <w:tabs>
          <w:tab w:val="left" w:pos="1718"/>
        </w:tabs>
        <w:spacing w:after="160" w:line="259" w:lineRule="auto"/>
        <w:jc w:val="left"/>
        <w:rPr>
          <w:rFonts w:ascii="Calibri" w:eastAsia="Calibri" w:hAnsi="Calibri" w:cs="Calibri"/>
          <w:b/>
          <w:sz w:val="28"/>
        </w:rPr>
      </w:pPr>
      <w:r>
        <w:rPr>
          <w:rFonts w:ascii="Calibri" w:eastAsia="Calibri" w:hAnsi="Calibri" w:cs="Calibri"/>
          <w:i/>
        </w:rPr>
        <w:fldChar w:fldCharType="begin"/>
      </w:r>
      <w:r>
        <w:rPr>
          <w:rFonts w:ascii="Calibri" w:eastAsia="Calibri" w:hAnsi="Calibri" w:cs="Calibri"/>
          <w:i/>
        </w:rPr>
        <w:instrText xml:space="preserve">TC </w:instrText>
      </w:r>
      <w:bookmarkStart w:id="18" w:name="_Toc256001057"/>
      <w:r>
        <w:rPr>
          <w:rFonts w:ascii="Calibri" w:eastAsia="Calibri" w:hAnsi="Calibri" w:cs="Calibri"/>
          <w:i/>
        </w:rPr>
        <w:instrText>"9.2.</w:instrText>
      </w:r>
      <w:r>
        <w:rPr>
          <w:rFonts w:ascii="Calibri" w:eastAsia="Calibri" w:hAnsi="Calibri" w:cs="Calibri"/>
          <w:i/>
        </w:rPr>
        <w:tab/>
        <w:instrText>Traffic Committee Minutes - 29 November 2024"</w:instrText>
      </w:r>
      <w:bookmarkEnd w:id="18"/>
      <w:r>
        <w:rPr>
          <w:rFonts w:ascii="Calibri" w:eastAsia="Calibri" w:hAnsi="Calibri" w:cs="Calibri"/>
          <w:i/>
        </w:rPr>
        <w:instrText xml:space="preserve"> \f \l 2</w:instrText>
      </w:r>
      <w:r>
        <w:rPr>
          <w:rFonts w:ascii="Calibri" w:eastAsia="Calibri" w:hAnsi="Calibri" w:cs="Calibri"/>
          <w:i/>
        </w:rPr>
        <w:fldChar w:fldCharType="end"/>
      </w:r>
      <w:bookmarkStart w:id="19" w:name="9.2.__Traffic_Committee_Minutes_-_29_No"/>
      <w:r>
        <w:rPr>
          <w:rFonts w:ascii="Calibri" w:eastAsia="Calibri" w:hAnsi="Calibri" w:cs="Calibri"/>
          <w:b/>
          <w:sz w:val="28"/>
        </w:rPr>
        <w:t>9.2.</w:t>
      </w:r>
      <w:r w:rsidR="00C12B5A">
        <w:rPr>
          <w:rFonts w:ascii="Calibri" w:eastAsia="Calibri" w:hAnsi="Calibri" w:cs="Calibri"/>
          <w:b/>
          <w:sz w:val="28"/>
        </w:rPr>
        <w:t xml:space="preserve"> </w:t>
      </w:r>
      <w:r>
        <w:rPr>
          <w:rFonts w:ascii="Calibri" w:eastAsia="Calibri" w:hAnsi="Calibri" w:cs="Calibri"/>
          <w:b/>
          <w:sz w:val="28"/>
        </w:rPr>
        <w:t>Traffic Committee Minutes - 29 November 2024</w:t>
      </w:r>
    </w:p>
    <w:bookmarkEnd w:id="19"/>
    <w:p w14:paraId="5986C8FD" w14:textId="77777777" w:rsidR="00237911" w:rsidRPr="00FC59C8" w:rsidRDefault="00252734" w:rsidP="002E496E">
      <w:pPr>
        <w:pStyle w:val="paragraph"/>
        <w:spacing w:before="0" w:beforeAutospacing="0" w:after="0" w:afterAutospacing="0"/>
        <w:jc w:val="both"/>
        <w:textAlignment w:val="baseline"/>
        <w:rPr>
          <w:rFonts w:ascii="Calibri" w:hAnsi="Calibri" w:cs="Calibri"/>
          <w:color w:val="000000"/>
        </w:rPr>
      </w:pPr>
      <w:r w:rsidRPr="00FC59C8">
        <w:rPr>
          <w:rStyle w:val="normaltextrun"/>
          <w:rFonts w:ascii="Calibri" w:hAnsi="Calibri" w:cs="Calibri"/>
          <w:b/>
          <w:bCs/>
          <w:lang w:val="en-US"/>
        </w:rPr>
        <w:t>RECOMMENDATION:</w:t>
      </w:r>
    </w:p>
    <w:p w14:paraId="22D97C76" w14:textId="77777777" w:rsidR="00995C64" w:rsidRPr="00BF53C1" w:rsidRDefault="00252734" w:rsidP="18000C8B">
      <w:pPr>
        <w:tabs>
          <w:tab w:val="left" w:pos="284"/>
          <w:tab w:val="left" w:pos="426"/>
        </w:tabs>
        <w:rPr>
          <w:rFonts w:ascii="Calibri" w:eastAsia="Calibri" w:hAnsi="Calibri" w:cs="Calibri"/>
        </w:rPr>
      </w:pPr>
      <w:r w:rsidRPr="18000C8B">
        <w:rPr>
          <w:rFonts w:ascii="Calibri" w:eastAsia="Calibri" w:hAnsi="Calibri" w:cs="Calibri"/>
          <w:b/>
          <w:color w:val="auto"/>
          <w:lang w:eastAsia="en-US"/>
        </w:rPr>
        <w:t>1.</w:t>
      </w:r>
      <w:r>
        <w:rPr>
          <w:rFonts w:ascii="Calibri" w:eastAsia="Calibri" w:hAnsi="Calibri" w:cs="Calibri"/>
          <w:b/>
        </w:rPr>
        <w:t xml:space="preserve"> THAT</w:t>
      </w:r>
      <w:r>
        <w:rPr>
          <w:rFonts w:ascii="Calibri" w:eastAsia="Calibri" w:hAnsi="Calibri" w:cs="Calibri"/>
          <w:bCs/>
        </w:rPr>
        <w:t xml:space="preserve"> </w:t>
      </w:r>
      <w:r w:rsidR="000C48D2" w:rsidRPr="18000C8B">
        <w:rPr>
          <w:rFonts w:ascii="Calibri" w:eastAsia="Calibri" w:hAnsi="Calibri" w:cs="Calibri"/>
        </w:rPr>
        <w:t xml:space="preserve">the </w:t>
      </w:r>
      <w:r w:rsidR="000C48D2">
        <w:rPr>
          <w:rFonts w:ascii="Calibri" w:hAnsi="Calibri" w:cs="Calibri"/>
        </w:rPr>
        <w:t>Minutes</w:t>
      </w:r>
      <w:r w:rsidR="000C48D2" w:rsidRPr="00D62678">
        <w:rPr>
          <w:rFonts w:ascii="Calibri" w:hAnsi="Calibri" w:cs="Calibri"/>
        </w:rPr>
        <w:t xml:space="preserve"> of the </w:t>
      </w:r>
      <w:r w:rsidR="000C48D2" w:rsidRPr="18000C8B">
        <w:rPr>
          <w:rFonts w:ascii="Calibri" w:eastAsia="Calibri" w:hAnsi="Calibri" w:cs="Calibri"/>
          <w:color w:val="auto"/>
        </w:rPr>
        <w:t>Traffic Committee</w:t>
      </w:r>
      <w:r w:rsidR="000C48D2" w:rsidRPr="00D62678">
        <w:rPr>
          <w:rFonts w:ascii="Calibri" w:hAnsi="Calibri" w:cs="Calibri"/>
        </w:rPr>
        <w:t xml:space="preserve"> </w:t>
      </w:r>
      <w:r w:rsidR="00F04604">
        <w:rPr>
          <w:rFonts w:ascii="Calibri" w:hAnsi="Calibri" w:cs="Calibri"/>
        </w:rPr>
        <w:t xml:space="preserve">meeting </w:t>
      </w:r>
      <w:r w:rsidR="00EA7A30">
        <w:rPr>
          <w:rFonts w:ascii="Calibri" w:hAnsi="Calibri" w:cs="Calibri"/>
        </w:rPr>
        <w:t>dated</w:t>
      </w:r>
      <w:r w:rsidR="000C48D2" w:rsidRPr="00D62678">
        <w:rPr>
          <w:rFonts w:ascii="Calibri" w:hAnsi="Calibri" w:cs="Calibri"/>
        </w:rPr>
        <w:t xml:space="preserve"> </w:t>
      </w:r>
      <w:r w:rsidR="00821DC0">
        <w:rPr>
          <w:rFonts w:ascii="Calibri" w:hAnsi="Calibri" w:cs="Calibri"/>
        </w:rPr>
        <w:t>29 November</w:t>
      </w:r>
      <w:r w:rsidR="002969FE">
        <w:rPr>
          <w:rFonts w:ascii="Calibri" w:hAnsi="Calibri" w:cs="Calibri"/>
        </w:rPr>
        <w:t xml:space="preserve"> </w:t>
      </w:r>
      <w:r w:rsidR="00D021C0">
        <w:rPr>
          <w:rFonts w:ascii="Calibri" w:hAnsi="Calibri" w:cs="Calibri"/>
        </w:rPr>
        <w:t>2024</w:t>
      </w:r>
      <w:r w:rsidR="000C48D2">
        <w:rPr>
          <w:rFonts w:ascii="Calibri" w:hAnsi="Calibri" w:cs="Calibri"/>
        </w:rPr>
        <w:t xml:space="preserve"> be received</w:t>
      </w:r>
      <w:r w:rsidR="002969FE">
        <w:rPr>
          <w:rFonts w:ascii="Calibri" w:hAnsi="Calibri" w:cs="Calibri"/>
        </w:rPr>
        <w:t>.</w:t>
      </w:r>
    </w:p>
    <w:p w14:paraId="6BF92151" w14:textId="77777777" w:rsidR="00DF51E7" w:rsidRDefault="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4F801FE1" w14:textId="69C87E58"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C12B5A">
        <w:rPr>
          <w:rFonts w:ascii="Calibri" w:eastAsia="Calibri" w:hAnsi="Calibri" w:cs="Calibri"/>
          <w:szCs w:val="24"/>
          <w:shd w:val="clear" w:color="auto" w:fill="FFFFFF"/>
          <w:lang w:bidi="en-AU"/>
        </w:rPr>
        <w:t xml:space="preserve">Beregi </w:t>
      </w:r>
      <w:r>
        <w:rPr>
          <w:rFonts w:ascii="Calibri" w:eastAsia="Calibri" w:hAnsi="Calibri" w:cs="Calibri"/>
          <w:szCs w:val="24"/>
          <w:shd w:val="clear" w:color="auto" w:fill="FFFFFF"/>
          <w:lang w:bidi="en-AU"/>
        </w:rPr>
        <w:t>and seconded by Councillor</w:t>
      </w:r>
      <w:r w:rsidR="00C12B5A">
        <w:rPr>
          <w:rFonts w:ascii="Calibri" w:eastAsia="Calibri" w:hAnsi="Calibri" w:cs="Calibri"/>
          <w:szCs w:val="24"/>
          <w:shd w:val="clear" w:color="auto" w:fill="FFFFFF"/>
          <w:lang w:bidi="en-AU"/>
        </w:rPr>
        <w:t xml:space="preserve"> Santer.</w:t>
      </w:r>
    </w:p>
    <w:p w14:paraId="6AAD243D"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0F543392" w14:textId="662293F1"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C12B5A">
        <w:rPr>
          <w:rFonts w:ascii="Calibri" w:eastAsia="Calibri" w:hAnsi="Calibri" w:cs="Calibri"/>
          <w:color w:val="000000"/>
          <w:lang w:val="en-AU" w:eastAsia="en-AU" w:bidi="en-AU"/>
        </w:rPr>
        <w:t>Carried</w:t>
      </w:r>
      <w:proofErr w:type="gramEnd"/>
      <w:r w:rsidR="00C12B5A">
        <w:rPr>
          <w:rFonts w:ascii="Calibri" w:eastAsia="Calibri" w:hAnsi="Calibri" w:cs="Calibri"/>
          <w:color w:val="000000"/>
          <w:lang w:val="en-AU" w:eastAsia="en-AU" w:bidi="en-AU"/>
        </w:rPr>
        <w:t>.</w:t>
      </w:r>
    </w:p>
    <w:p w14:paraId="562AC55B"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41E229D9" w14:textId="63BB1E31" w:rsidR="00C82AEE"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7.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1C6C31FE" w14:textId="77777777" w:rsidR="00C82AEE" w:rsidRDefault="00252734">
      <w:pPr>
        <w:tabs>
          <w:tab w:val="left" w:pos="284"/>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rPr>
          <w:rFonts w:ascii="Calibri" w:eastAsia="Calibri" w:hAnsi="Calibri" w:cs="Calibri"/>
          <w:szCs w:val="24"/>
          <w:lang w:bidi="en-AU"/>
        </w:rPr>
      </w:pPr>
      <w:r>
        <w:rPr>
          <w:rFonts w:ascii="Calibri" w:eastAsia="Calibri" w:hAnsi="Calibri" w:cs="Calibri"/>
          <w:b/>
          <w:bCs/>
          <w:color w:val="auto"/>
          <w:szCs w:val="24"/>
          <w:lang w:bidi="en-AU"/>
        </w:rPr>
        <w:t>1.</w:t>
      </w:r>
      <w:r>
        <w:rPr>
          <w:rFonts w:ascii="Calibri" w:eastAsia="Calibri" w:hAnsi="Calibri" w:cs="Calibri"/>
          <w:b/>
          <w:bCs/>
          <w:szCs w:val="24"/>
          <w:lang w:bidi="en-AU"/>
        </w:rPr>
        <w:t xml:space="preserve"> THAT</w:t>
      </w:r>
      <w:r>
        <w:rPr>
          <w:rFonts w:ascii="Calibri" w:eastAsia="Calibri" w:hAnsi="Calibri" w:cs="Calibri"/>
          <w:szCs w:val="24"/>
          <w:lang w:bidi="en-AU"/>
        </w:rPr>
        <w:t xml:space="preserve"> the Minutes of the </w:t>
      </w:r>
      <w:r>
        <w:rPr>
          <w:rFonts w:ascii="Calibri" w:eastAsia="Calibri" w:hAnsi="Calibri" w:cs="Calibri"/>
          <w:color w:val="auto"/>
          <w:szCs w:val="24"/>
          <w:lang w:bidi="en-AU"/>
        </w:rPr>
        <w:t>Traffic Committee</w:t>
      </w:r>
      <w:r>
        <w:rPr>
          <w:rFonts w:ascii="Calibri" w:eastAsia="Calibri" w:hAnsi="Calibri" w:cs="Calibri"/>
          <w:szCs w:val="24"/>
          <w:lang w:bidi="en-AU"/>
        </w:rPr>
        <w:t xml:space="preserve"> meeting dated 29 November 2024 be received.</w:t>
      </w:r>
    </w:p>
    <w:p w14:paraId="544A2AB2" w14:textId="77777777" w:rsidR="00C12B5A" w:rsidRDefault="00C12B5A">
      <w:pPr>
        <w:tabs>
          <w:tab w:val="left" w:pos="284"/>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rPr>
          <w:rFonts w:ascii="Calibri" w:eastAsia="Calibri" w:hAnsi="Calibri" w:cs="Calibri"/>
          <w:szCs w:val="24"/>
          <w:lang w:bidi="en-AU"/>
        </w:rPr>
      </w:pPr>
    </w:p>
    <w:p w14:paraId="57A59DA7" w14:textId="77777777" w:rsidR="00C12B5A" w:rsidRDefault="00C12B5A" w:rsidP="00C12B5A">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7/3</w:t>
      </w:r>
    </w:p>
    <w:p w14:paraId="079DE2B1" w14:textId="77777777" w:rsidR="00C12B5A" w:rsidRDefault="00C12B5A" w:rsidP="00C12B5A">
      <w:pPr>
        <w:ind w:left="1440" w:hanging="1440"/>
        <w:rPr>
          <w:lang w:val="en-US"/>
        </w:rPr>
      </w:pPr>
    </w:p>
    <w:p w14:paraId="4F0E5DAB" w14:textId="77777777" w:rsidR="00C12B5A" w:rsidRPr="005F618C" w:rsidRDefault="00C12B5A" w:rsidP="00C12B5A">
      <w:pPr>
        <w:ind w:left="1440" w:hanging="1440"/>
        <w:rPr>
          <w:lang w:val="en-US"/>
        </w:rPr>
      </w:pPr>
      <w:r>
        <w:rPr>
          <w:lang w:val="en-US"/>
        </w:rPr>
        <w:t>For:</w:t>
      </w:r>
      <w:r>
        <w:rPr>
          <w:lang w:val="en-US"/>
        </w:rPr>
        <w:tab/>
        <w:t>Councillor Antonini, Councillor Baker, Councillor Beregi, Councillor Holding, Councillor Hoy, Councillor Santer, and Councillor Welch</w:t>
      </w:r>
    </w:p>
    <w:p w14:paraId="752C39E4" w14:textId="77777777" w:rsidR="00C12B5A" w:rsidRDefault="00C12B5A" w:rsidP="00C12B5A">
      <w:pPr>
        <w:rPr>
          <w:lang w:val="en-US"/>
        </w:rPr>
      </w:pPr>
    </w:p>
    <w:p w14:paraId="3CB5D8B0" w14:textId="77777777" w:rsidR="00C12B5A" w:rsidRDefault="00C12B5A" w:rsidP="00C12B5A">
      <w:pPr>
        <w:rPr>
          <w:lang w:val="en-US"/>
        </w:rPr>
      </w:pPr>
      <w:r>
        <w:rPr>
          <w:lang w:val="en-US"/>
        </w:rPr>
        <w:t>Against:</w:t>
      </w:r>
      <w:r>
        <w:rPr>
          <w:lang w:val="en-US"/>
        </w:rPr>
        <w:tab/>
        <w:t>Councillor Carr, Councillor Keen, and Councillor Spenceley</w:t>
      </w:r>
    </w:p>
    <w:p w14:paraId="2746B154" w14:textId="77777777" w:rsidR="00C12B5A" w:rsidRDefault="00C12B5A" w:rsidP="00C12B5A">
      <w:pPr>
        <w:rPr>
          <w:lang w:val="en-US"/>
        </w:rPr>
      </w:pPr>
    </w:p>
    <w:p w14:paraId="5E0DB1BD" w14:textId="77777777" w:rsidR="00C12B5A" w:rsidRDefault="00C12B5A" w:rsidP="00C12B5A">
      <w:pPr>
        <w:rPr>
          <w:lang w:val="en-US"/>
        </w:rPr>
      </w:pPr>
      <w:r>
        <w:rPr>
          <w:lang w:val="en-US"/>
        </w:rPr>
        <w:t>Absent:</w:t>
      </w:r>
    </w:p>
    <w:p w14:paraId="6200E6DD" w14:textId="77777777" w:rsidR="00C12B5A" w:rsidRDefault="00C12B5A">
      <w:pPr>
        <w:tabs>
          <w:tab w:val="left" w:pos="284"/>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rPr>
          <w:rFonts w:ascii="Calibri" w:eastAsia="Calibri" w:hAnsi="Calibri" w:cs="Calibri"/>
          <w:szCs w:val="24"/>
          <w:lang w:bidi="en-AU"/>
        </w:rPr>
      </w:pPr>
    </w:p>
    <w:p w14:paraId="3F2D76F3" w14:textId="77777777" w:rsidR="00C12B5A" w:rsidRDefault="00C12B5A">
      <w:pPr>
        <w:tabs>
          <w:tab w:val="left" w:pos="284"/>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rPr>
          <w:rFonts w:ascii="Calibri" w:eastAsia="Calibri" w:hAnsi="Calibri" w:cs="Calibri"/>
          <w:szCs w:val="24"/>
          <w:lang w:bidi="en-AU"/>
        </w:rPr>
      </w:pPr>
    </w:p>
    <w:p w14:paraId="4592FE2E" w14:textId="4E6891C6" w:rsidR="5329DD32" w:rsidRDefault="00252734" w:rsidP="00C12B5A">
      <w:pPr>
        <w:spacing w:after="160" w:line="259" w:lineRule="auto"/>
        <w:jc w:val="left"/>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20" w:name="_Toc256001058"/>
      <w:r>
        <w:rPr>
          <w:rFonts w:ascii="Calibri" w:eastAsia="Calibri" w:hAnsi="Calibri" w:cs="Calibri"/>
          <w:b/>
          <w:sz w:val="28"/>
        </w:rPr>
        <w:instrText>"10.</w:instrText>
      </w:r>
      <w:r>
        <w:rPr>
          <w:rFonts w:ascii="Calibri" w:eastAsia="Calibri" w:hAnsi="Calibri" w:cs="Calibri"/>
          <w:b/>
          <w:sz w:val="28"/>
        </w:rPr>
        <w:tab/>
        <w:instrText>Reports to Council"</w:instrText>
      </w:r>
      <w:bookmarkEnd w:id="20"/>
      <w:r>
        <w:rPr>
          <w:rFonts w:ascii="Calibri" w:eastAsia="Calibri" w:hAnsi="Calibri" w:cs="Calibri"/>
          <w:b/>
          <w:sz w:val="28"/>
        </w:rPr>
        <w:instrText xml:space="preserve"> \f \l 1</w:instrText>
      </w:r>
      <w:r>
        <w:rPr>
          <w:rFonts w:ascii="Calibri" w:eastAsia="Calibri" w:hAnsi="Calibri" w:cs="Calibri"/>
          <w:b/>
          <w:sz w:val="28"/>
        </w:rPr>
        <w:fldChar w:fldCharType="end"/>
      </w:r>
      <w:bookmarkStart w:id="21" w:name="10.__Reports_to_Council"/>
      <w:r>
        <w:rPr>
          <w:rFonts w:ascii="Calibri" w:eastAsia="Calibri" w:hAnsi="Calibri" w:cs="Calibri"/>
          <w:b/>
          <w:sz w:val="28"/>
        </w:rPr>
        <w:t>10.</w:t>
      </w:r>
      <w:r>
        <w:rPr>
          <w:rFonts w:ascii="Calibri" w:eastAsia="Calibri" w:hAnsi="Calibri" w:cs="Calibri"/>
          <w:b/>
          <w:sz w:val="28"/>
        </w:rPr>
        <w:tab/>
        <w:t>Reports to Council</w:t>
      </w:r>
    </w:p>
    <w:bookmarkEnd w:id="21"/>
    <w:p w14:paraId="0A31A737" w14:textId="77777777" w:rsidR="5329DD32" w:rsidRDefault="00252734" w:rsidP="5329DD32">
      <w:pPr>
        <w:tabs>
          <w:tab w:val="left" w:pos="120"/>
        </w:tabs>
        <w:ind w:left="120" w:hanging="120"/>
        <w:jc w:val="left"/>
        <w:outlineLvl w:val="1"/>
        <w:rPr>
          <w:rFonts w:ascii="Calibri" w:eastAsia="Calibri" w:hAnsi="Calibri" w:cs="Calibri"/>
          <w:b/>
          <w:sz w:val="28"/>
        </w:rPr>
      </w:pPr>
      <w:r>
        <w:rPr>
          <w:rFonts w:ascii="Calibri" w:eastAsia="Calibri" w:hAnsi="Calibri" w:cs="Calibri"/>
          <w:i/>
        </w:rPr>
        <w:fldChar w:fldCharType="begin"/>
      </w:r>
      <w:r>
        <w:rPr>
          <w:rFonts w:ascii="Calibri" w:eastAsia="Calibri" w:hAnsi="Calibri" w:cs="Calibri"/>
          <w:i/>
        </w:rPr>
        <w:instrText xml:space="preserve">TC </w:instrText>
      </w:r>
      <w:bookmarkStart w:id="22" w:name="_Toc256001059"/>
      <w:r>
        <w:rPr>
          <w:rFonts w:ascii="Calibri" w:eastAsia="Calibri" w:hAnsi="Calibri" w:cs="Calibri"/>
          <w:i/>
        </w:rPr>
        <w:instrText>"10.1.</w:instrText>
      </w:r>
      <w:r>
        <w:rPr>
          <w:rFonts w:ascii="Calibri" w:eastAsia="Calibri" w:hAnsi="Calibri" w:cs="Calibri"/>
          <w:i/>
        </w:rPr>
        <w:tab/>
        <w:instrText>Informing Strategies - planning for our next 10 years"</w:instrText>
      </w:r>
      <w:bookmarkEnd w:id="22"/>
      <w:r>
        <w:rPr>
          <w:rFonts w:ascii="Calibri" w:eastAsia="Calibri" w:hAnsi="Calibri" w:cs="Calibri"/>
          <w:i/>
        </w:rPr>
        <w:instrText xml:space="preserve"> \f \l 2</w:instrText>
      </w:r>
      <w:r>
        <w:rPr>
          <w:rFonts w:ascii="Calibri" w:eastAsia="Calibri" w:hAnsi="Calibri" w:cs="Calibri"/>
          <w:i/>
        </w:rPr>
        <w:fldChar w:fldCharType="end"/>
      </w:r>
      <w:bookmarkStart w:id="23" w:name="10.1.__Informing_Strategies_-_planning_"/>
      <w:r>
        <w:rPr>
          <w:rFonts w:ascii="Calibri" w:eastAsia="Calibri" w:hAnsi="Calibri" w:cs="Calibri"/>
          <w:b/>
          <w:sz w:val="28"/>
        </w:rPr>
        <w:t>10.1.</w:t>
      </w:r>
      <w:r>
        <w:rPr>
          <w:rFonts w:ascii="Calibri" w:eastAsia="Calibri" w:hAnsi="Calibri" w:cs="Calibri"/>
          <w:b/>
          <w:sz w:val="28"/>
        </w:rPr>
        <w:tab/>
        <w:t>Informing Strategies - planning for our next 10 years</w:t>
      </w:r>
    </w:p>
    <w:bookmarkEnd w:id="23"/>
    <w:p w14:paraId="16824DD1" w14:textId="77777777" w:rsidR="007F77C1" w:rsidRPr="007027A6" w:rsidRDefault="007F77C1" w:rsidP="445AB79E">
      <w:pPr>
        <w:pStyle w:val="Default"/>
        <w:ind w:left="426" w:hanging="426"/>
        <w:jc w:val="both"/>
        <w:rPr>
          <w:rFonts w:asciiTheme="minorHAnsi" w:eastAsiaTheme="minorEastAsia" w:hAnsiTheme="minorHAnsi" w:cstheme="minorBidi"/>
          <w:i w:val="0"/>
          <w:color w:val="000000" w:themeColor="text1"/>
        </w:rPr>
      </w:pPr>
    </w:p>
    <w:p w14:paraId="1FF00E97" w14:textId="77777777" w:rsidR="007F77C1" w:rsidRPr="007027A6" w:rsidRDefault="00252734" w:rsidP="2B0A55FC">
      <w:pPr>
        <w:textAlignment w:val="baseline"/>
        <w:rPr>
          <w:rFonts w:cstheme="minorHAnsi"/>
        </w:rPr>
      </w:pPr>
      <w:r w:rsidRPr="007027A6">
        <w:rPr>
          <w:rFonts w:cstheme="minorHAnsi"/>
          <w:b/>
          <w:bCs/>
          <w:lang w:val="en-US"/>
        </w:rPr>
        <w:t>RECOMMENDATION:</w:t>
      </w:r>
    </w:p>
    <w:p w14:paraId="576C6B28" w14:textId="77777777" w:rsidR="123E91F7" w:rsidRPr="00C02D3A" w:rsidRDefault="00252734" w:rsidP="445AB79E">
      <w:pPr>
        <w:pStyle w:val="Default"/>
        <w:jc w:val="both"/>
        <w:rPr>
          <w:i w:val="0"/>
          <w:iCs/>
        </w:rPr>
      </w:pPr>
      <w:r w:rsidRPr="00C02D3A">
        <w:rPr>
          <w:b/>
          <w:i w:val="0"/>
          <w:iCs/>
        </w:rPr>
        <w:t>1.</w:t>
      </w:r>
      <w:r w:rsidRPr="00C02D3A">
        <w:rPr>
          <w:i w:val="0"/>
          <w:iCs/>
        </w:rPr>
        <w:t xml:space="preserve"> </w:t>
      </w:r>
      <w:r w:rsidR="177081DF" w:rsidRPr="00C02D3A">
        <w:rPr>
          <w:b/>
          <w:i w:val="0"/>
          <w:iCs/>
        </w:rPr>
        <w:t xml:space="preserve">THAT </w:t>
      </w:r>
      <w:r w:rsidR="49DE183E" w:rsidRPr="00C02D3A">
        <w:rPr>
          <w:i w:val="0"/>
          <w:iCs/>
        </w:rPr>
        <w:t xml:space="preserve">Council adopts the following </w:t>
      </w:r>
      <w:r w:rsidR="0008255C" w:rsidRPr="00C02D3A">
        <w:rPr>
          <w:i w:val="0"/>
          <w:iCs/>
        </w:rPr>
        <w:t>informing strategies</w:t>
      </w:r>
      <w:r w:rsidR="49DE183E" w:rsidRPr="00C02D3A">
        <w:rPr>
          <w:i w:val="0"/>
          <w:iCs/>
        </w:rPr>
        <w:t>:</w:t>
      </w:r>
    </w:p>
    <w:p w14:paraId="7557AF20"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Open Space and Recreation Strategy </w:t>
      </w:r>
    </w:p>
    <w:p w14:paraId="3FE65769"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Integrated Transport Strategy </w:t>
      </w:r>
    </w:p>
    <w:p w14:paraId="02B4297F"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Social Inclusion Strategy </w:t>
      </w:r>
    </w:p>
    <w:p w14:paraId="54A89226"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lastRenderedPageBreak/>
        <w:t>Culture and Creativity Strategy</w:t>
      </w:r>
    </w:p>
    <w:p w14:paraId="61FBB1AB" w14:textId="77777777" w:rsidR="00377A5A"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Environment Strategy </w:t>
      </w:r>
    </w:p>
    <w:p w14:paraId="0FDBD340"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Economic Development Strategy </w:t>
      </w:r>
    </w:p>
    <w:p w14:paraId="7F4407D3" w14:textId="77777777" w:rsidR="3B05B822" w:rsidRPr="00C02D3A" w:rsidRDefault="00252734" w:rsidP="00E25CCE">
      <w:pPr>
        <w:pStyle w:val="Default"/>
        <w:numPr>
          <w:ilvl w:val="0"/>
          <w:numId w:val="5"/>
        </w:numPr>
        <w:ind w:left="426" w:hanging="426"/>
        <w:jc w:val="both"/>
        <w:rPr>
          <w:rFonts w:asciiTheme="minorHAnsi" w:eastAsiaTheme="minorEastAsia" w:hAnsiTheme="minorHAnsi" w:cstheme="minorBidi"/>
          <w:i w:val="0"/>
          <w:iCs/>
          <w:color w:val="000000" w:themeColor="text1"/>
        </w:rPr>
      </w:pPr>
      <w:r w:rsidRPr="00C02D3A">
        <w:rPr>
          <w:rFonts w:asciiTheme="minorHAnsi" w:eastAsiaTheme="minorEastAsia" w:hAnsiTheme="minorHAnsi" w:cstheme="minorBidi"/>
          <w:i w:val="0"/>
          <w:iCs/>
          <w:color w:val="000000" w:themeColor="text1"/>
        </w:rPr>
        <w:t xml:space="preserve">Governance Strategy  </w:t>
      </w:r>
    </w:p>
    <w:p w14:paraId="6FED3817" w14:textId="77777777" w:rsidR="5CDD19BC" w:rsidRPr="00C02D3A" w:rsidRDefault="00252734" w:rsidP="00E25CCE">
      <w:pPr>
        <w:pStyle w:val="Default"/>
        <w:jc w:val="both"/>
        <w:rPr>
          <w:i w:val="0"/>
          <w:iCs/>
        </w:rPr>
      </w:pPr>
      <w:r w:rsidRPr="00C02D3A">
        <w:rPr>
          <w:rFonts w:asciiTheme="minorHAnsi" w:eastAsiaTheme="minorEastAsia" w:hAnsiTheme="minorHAnsi" w:cstheme="minorBidi"/>
          <w:b/>
          <w:i w:val="0"/>
          <w:iCs/>
          <w:color w:val="000000" w:themeColor="text1"/>
        </w:rPr>
        <w:t>2. THAT</w:t>
      </w:r>
      <w:r w:rsidRPr="00C02D3A">
        <w:rPr>
          <w:rFonts w:asciiTheme="minorHAnsi" w:eastAsiaTheme="minorEastAsia" w:hAnsiTheme="minorHAnsi" w:cstheme="minorBidi"/>
          <w:i w:val="0"/>
          <w:iCs/>
          <w:color w:val="000000" w:themeColor="text1"/>
        </w:rPr>
        <w:t xml:space="preserve"> the </w:t>
      </w:r>
      <w:r w:rsidR="7BDB9562" w:rsidRPr="00C02D3A">
        <w:rPr>
          <w:rFonts w:asciiTheme="minorHAnsi" w:eastAsiaTheme="minorEastAsia" w:hAnsiTheme="minorHAnsi" w:cstheme="minorBidi"/>
          <w:i w:val="0"/>
          <w:iCs/>
          <w:color w:val="000000" w:themeColor="text1"/>
        </w:rPr>
        <w:t>informing strategies</w:t>
      </w:r>
      <w:r w:rsidR="496C2AF0" w:rsidRPr="00C02D3A">
        <w:rPr>
          <w:rFonts w:asciiTheme="minorHAnsi" w:eastAsiaTheme="minorEastAsia" w:hAnsiTheme="minorHAnsi" w:cstheme="minorBidi"/>
          <w:i w:val="0"/>
          <w:iCs/>
          <w:color w:val="000000" w:themeColor="text1"/>
        </w:rPr>
        <w:t xml:space="preserve"> </w:t>
      </w:r>
      <w:r w:rsidR="496C2AF0" w:rsidRPr="00C02D3A">
        <w:rPr>
          <w:i w:val="0"/>
          <w:iCs/>
        </w:rPr>
        <w:t>take precedence over all existing Council strategies and plans except where required by legislation, and will replace the following existing Council strategies</w:t>
      </w:r>
      <w:r w:rsidR="002B0D20" w:rsidRPr="00C02D3A">
        <w:rPr>
          <w:i w:val="0"/>
          <w:iCs/>
        </w:rPr>
        <w:t>:</w:t>
      </w:r>
    </w:p>
    <w:p w14:paraId="7A8DAFBB" w14:textId="77777777" w:rsidR="496C2AF0" w:rsidRPr="00C02D3A" w:rsidRDefault="00252734" w:rsidP="005D3790">
      <w:pPr>
        <w:pStyle w:val="Default"/>
        <w:numPr>
          <w:ilvl w:val="1"/>
          <w:numId w:val="6"/>
        </w:numPr>
        <w:ind w:left="426" w:hanging="426"/>
        <w:jc w:val="both"/>
        <w:rPr>
          <w:i w:val="0"/>
          <w:iCs/>
        </w:rPr>
      </w:pPr>
      <w:r w:rsidRPr="00C02D3A">
        <w:rPr>
          <w:i w:val="0"/>
          <w:iCs/>
        </w:rPr>
        <w:t>Economic Development Strategy 2016</w:t>
      </w:r>
    </w:p>
    <w:p w14:paraId="289B8FFF" w14:textId="77777777" w:rsidR="496C2AF0" w:rsidRPr="00C02D3A" w:rsidRDefault="00252734" w:rsidP="005D3790">
      <w:pPr>
        <w:pStyle w:val="Default"/>
        <w:numPr>
          <w:ilvl w:val="1"/>
          <w:numId w:val="6"/>
        </w:numPr>
        <w:ind w:left="426" w:hanging="426"/>
        <w:jc w:val="both"/>
        <w:rPr>
          <w:i w:val="0"/>
          <w:iCs/>
        </w:rPr>
      </w:pPr>
      <w:r w:rsidRPr="00C02D3A">
        <w:rPr>
          <w:i w:val="0"/>
          <w:iCs/>
        </w:rPr>
        <w:t>Transport Strategy 2017</w:t>
      </w:r>
    </w:p>
    <w:p w14:paraId="72EFF53D" w14:textId="77777777" w:rsidR="496C2AF0" w:rsidRPr="00C02D3A" w:rsidRDefault="00252734" w:rsidP="005D3790">
      <w:pPr>
        <w:pStyle w:val="Default"/>
        <w:numPr>
          <w:ilvl w:val="1"/>
          <w:numId w:val="6"/>
        </w:numPr>
        <w:ind w:left="426" w:hanging="426"/>
        <w:jc w:val="both"/>
        <w:rPr>
          <w:i w:val="0"/>
          <w:iCs/>
        </w:rPr>
      </w:pPr>
      <w:r w:rsidRPr="00C02D3A">
        <w:rPr>
          <w:i w:val="0"/>
          <w:iCs/>
        </w:rPr>
        <w:t>Open Space Provision Strategy 2009</w:t>
      </w:r>
    </w:p>
    <w:p w14:paraId="7AA00990" w14:textId="77777777" w:rsidR="496C2AF0" w:rsidRPr="00C02D3A" w:rsidRDefault="00252734" w:rsidP="005D3790">
      <w:pPr>
        <w:pStyle w:val="Default"/>
        <w:numPr>
          <w:ilvl w:val="1"/>
          <w:numId w:val="6"/>
        </w:numPr>
        <w:ind w:left="426" w:hanging="426"/>
        <w:jc w:val="both"/>
        <w:rPr>
          <w:i w:val="0"/>
          <w:iCs/>
        </w:rPr>
      </w:pPr>
      <w:r w:rsidRPr="00C02D3A">
        <w:rPr>
          <w:i w:val="0"/>
          <w:iCs/>
        </w:rPr>
        <w:t>Environmental Sustainability Strategy 2021</w:t>
      </w:r>
      <w:r w:rsidRPr="00C02D3A">
        <w:rPr>
          <w:rFonts w:asciiTheme="minorHAnsi" w:eastAsiaTheme="minorEastAsia" w:hAnsiTheme="minorHAnsi" w:cstheme="minorBidi"/>
          <w:i w:val="0"/>
          <w:iCs/>
          <w:color w:val="000000" w:themeColor="text1"/>
        </w:rPr>
        <w:t xml:space="preserve"> </w:t>
      </w:r>
    </w:p>
    <w:p w14:paraId="689BC26F" w14:textId="77777777" w:rsidR="007F77C1" w:rsidRPr="007027A6" w:rsidRDefault="00252734" w:rsidP="445AB79E">
      <w:pPr>
        <w:textAlignment w:val="baseline"/>
        <w:rPr>
          <w:sz w:val="23"/>
          <w:szCs w:val="23"/>
        </w:rPr>
      </w:pPr>
      <w:r>
        <w:rPr>
          <w:b/>
          <w:bCs/>
        </w:rPr>
        <w:t>3</w:t>
      </w:r>
      <w:r w:rsidR="301E0B13" w:rsidRPr="1561F268">
        <w:rPr>
          <w:b/>
          <w:bCs/>
        </w:rPr>
        <w:t>.</w:t>
      </w:r>
      <w:r w:rsidR="301E0B13">
        <w:t xml:space="preserve"> </w:t>
      </w:r>
      <w:r w:rsidR="596B5829" w:rsidRPr="1561F268">
        <w:rPr>
          <w:b/>
          <w:bCs/>
        </w:rPr>
        <w:t>THAT</w:t>
      </w:r>
      <w:r w:rsidR="01D60ED1" w:rsidRPr="1561F268">
        <w:rPr>
          <w:b/>
          <w:bCs/>
        </w:rPr>
        <w:t xml:space="preserve"> </w:t>
      </w:r>
      <w:r w:rsidR="01D60ED1" w:rsidRPr="1561F268">
        <w:rPr>
          <w:rFonts w:ascii="Calibri" w:eastAsia="Calibri" w:hAnsi="Calibri" w:cstheme="majorBidi"/>
          <w:color w:val="000000" w:themeColor="text1"/>
          <w:lang w:eastAsia="en-US"/>
        </w:rPr>
        <w:t xml:space="preserve">Council </w:t>
      </w:r>
      <w:r w:rsidR="2DF7EFC1" w:rsidRPr="1561F268">
        <w:rPr>
          <w:rFonts w:ascii="Calibri" w:eastAsia="Calibri" w:hAnsi="Calibri" w:cstheme="majorBidi"/>
          <w:color w:val="000000" w:themeColor="text1"/>
          <w:lang w:eastAsia="en-US"/>
        </w:rPr>
        <w:t>adopt</w:t>
      </w:r>
      <w:r w:rsidR="01D60ED1" w:rsidRPr="1561F268">
        <w:rPr>
          <w:rFonts w:ascii="Calibri" w:eastAsia="Calibri" w:hAnsi="Calibri" w:cstheme="majorBidi"/>
          <w:color w:val="000000" w:themeColor="text1"/>
          <w:lang w:eastAsia="en-US"/>
        </w:rPr>
        <w:t xml:space="preserve"> the </w:t>
      </w:r>
      <w:r w:rsidR="01D60ED1" w:rsidRPr="1561F268">
        <w:rPr>
          <w:rFonts w:eastAsiaTheme="minorEastAsia" w:cstheme="minorBidi"/>
          <w:color w:val="000000" w:themeColor="text1"/>
        </w:rPr>
        <w:t xml:space="preserve">Housing Strategy </w:t>
      </w:r>
      <w:r w:rsidR="1DB6FA51" w:rsidRPr="1561F268">
        <w:rPr>
          <w:rFonts w:eastAsiaTheme="minorEastAsia" w:cstheme="minorBidi"/>
          <w:color w:val="000000" w:themeColor="text1"/>
        </w:rPr>
        <w:t>S</w:t>
      </w:r>
      <w:r w:rsidR="01D60ED1" w:rsidRPr="1561F268">
        <w:rPr>
          <w:rFonts w:eastAsiaTheme="minorEastAsia" w:cstheme="minorBidi"/>
          <w:color w:val="000000" w:themeColor="text1"/>
        </w:rPr>
        <w:t xml:space="preserve">upplement, noting that it does </w:t>
      </w:r>
      <w:r w:rsidR="67CE36F6" w:rsidRPr="1561F268">
        <w:rPr>
          <w:rFonts w:eastAsiaTheme="minorEastAsia" w:cstheme="minorBidi"/>
          <w:color w:val="000000" w:themeColor="text1"/>
        </w:rPr>
        <w:t xml:space="preserve">not </w:t>
      </w:r>
      <w:r w:rsidR="01D60ED1" w:rsidRPr="1561F268">
        <w:rPr>
          <w:rFonts w:eastAsiaTheme="minorEastAsia" w:cstheme="minorBidi"/>
          <w:color w:val="000000" w:themeColor="text1"/>
        </w:rPr>
        <w:t>replace the existing North Sydney Local Housing Strategy.</w:t>
      </w:r>
    </w:p>
    <w:p w14:paraId="3A7F1688" w14:textId="77777777" w:rsidR="007F77C1" w:rsidRPr="007027A6" w:rsidRDefault="00252734" w:rsidP="445AB79E">
      <w:pPr>
        <w:textAlignment w:val="baseline"/>
        <w:rPr>
          <w:rFonts w:eastAsiaTheme="minorEastAsia" w:cstheme="minorBidi"/>
          <w:color w:val="000000" w:themeColor="text1"/>
        </w:rPr>
      </w:pPr>
      <w:r>
        <w:rPr>
          <w:b/>
          <w:bCs/>
        </w:rPr>
        <w:t>4</w:t>
      </w:r>
      <w:r w:rsidR="1189A379" w:rsidRPr="445AB79E">
        <w:rPr>
          <w:b/>
          <w:bCs/>
        </w:rPr>
        <w:t>.</w:t>
      </w:r>
      <w:r w:rsidR="1189A379" w:rsidRPr="445AB79E">
        <w:t xml:space="preserve"> </w:t>
      </w:r>
      <w:r w:rsidR="1189A379" w:rsidRPr="445AB79E">
        <w:rPr>
          <w:b/>
          <w:bCs/>
        </w:rPr>
        <w:t>THAT</w:t>
      </w:r>
      <w:r w:rsidR="00F84113">
        <w:rPr>
          <w:b/>
          <w:bCs/>
        </w:rPr>
        <w:t xml:space="preserve"> </w:t>
      </w:r>
      <w:r w:rsidR="1189A379" w:rsidRPr="6A6E20A0">
        <w:rPr>
          <w:rFonts w:eastAsiaTheme="minorEastAsia" w:cstheme="minorBidi"/>
          <w:color w:val="000000" w:themeColor="text1"/>
        </w:rPr>
        <w:t>the C</w:t>
      </w:r>
      <w:r w:rsidR="7702D2BE" w:rsidRPr="6A6E20A0">
        <w:rPr>
          <w:rFonts w:eastAsiaTheme="minorEastAsia" w:cstheme="minorBidi"/>
          <w:color w:val="000000" w:themeColor="text1"/>
        </w:rPr>
        <w:t xml:space="preserve">hief </w:t>
      </w:r>
      <w:r w:rsidR="1189A379" w:rsidRPr="6A6E20A0">
        <w:rPr>
          <w:rFonts w:eastAsiaTheme="minorEastAsia" w:cstheme="minorBidi"/>
          <w:color w:val="000000" w:themeColor="text1"/>
        </w:rPr>
        <w:t>E</w:t>
      </w:r>
      <w:r w:rsidR="3363B047" w:rsidRPr="6A6E20A0">
        <w:rPr>
          <w:rFonts w:eastAsiaTheme="minorEastAsia" w:cstheme="minorBidi"/>
          <w:color w:val="000000" w:themeColor="text1"/>
        </w:rPr>
        <w:t xml:space="preserve">xecutive </w:t>
      </w:r>
      <w:r w:rsidR="1189A379" w:rsidRPr="6A6E20A0">
        <w:rPr>
          <w:rFonts w:eastAsiaTheme="minorEastAsia" w:cstheme="minorBidi"/>
          <w:color w:val="000000" w:themeColor="text1"/>
        </w:rPr>
        <w:t>O</w:t>
      </w:r>
      <w:r w:rsidR="2A407F65" w:rsidRPr="6A6E20A0">
        <w:rPr>
          <w:rFonts w:eastAsiaTheme="minorEastAsia" w:cstheme="minorBidi"/>
          <w:color w:val="000000" w:themeColor="text1"/>
        </w:rPr>
        <w:t>fficer</w:t>
      </w:r>
      <w:r w:rsidR="1189A379" w:rsidRPr="6A6E20A0">
        <w:rPr>
          <w:rFonts w:eastAsiaTheme="minorEastAsia" w:cstheme="minorBidi"/>
          <w:color w:val="000000" w:themeColor="text1"/>
        </w:rPr>
        <w:t xml:space="preserve"> be authorised to make minor </w:t>
      </w:r>
      <w:r w:rsidR="680D6294" w:rsidRPr="6A6E20A0">
        <w:rPr>
          <w:rFonts w:eastAsiaTheme="minorEastAsia" w:cstheme="minorBidi"/>
          <w:color w:val="000000" w:themeColor="text1"/>
        </w:rPr>
        <w:t xml:space="preserve">corrections and administrative </w:t>
      </w:r>
      <w:r w:rsidR="1189A379" w:rsidRPr="6A6E20A0">
        <w:rPr>
          <w:rFonts w:eastAsiaTheme="minorEastAsia" w:cstheme="minorBidi"/>
          <w:color w:val="000000" w:themeColor="text1"/>
        </w:rPr>
        <w:t>amendments to the strategies, if required.</w:t>
      </w:r>
    </w:p>
    <w:p w14:paraId="52B3AB27" w14:textId="77777777" w:rsidR="00DF51E7" w:rsidRDefault="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p>
    <w:p w14:paraId="51B9DC78" w14:textId="08C48E1B"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9F2A07">
        <w:rPr>
          <w:rFonts w:ascii="Calibri" w:eastAsia="Calibri" w:hAnsi="Calibri" w:cs="Calibri"/>
          <w:szCs w:val="24"/>
          <w:shd w:val="clear" w:color="auto" w:fill="FFFFFF"/>
          <w:lang w:bidi="en-AU"/>
        </w:rPr>
        <w:t xml:space="preserve">Welch </w:t>
      </w:r>
      <w:r>
        <w:rPr>
          <w:rFonts w:ascii="Calibri" w:eastAsia="Calibri" w:hAnsi="Calibri" w:cs="Calibri"/>
          <w:szCs w:val="24"/>
          <w:shd w:val="clear" w:color="auto" w:fill="FFFFFF"/>
          <w:lang w:bidi="en-AU"/>
        </w:rPr>
        <w:t>and seconded by Councillor</w:t>
      </w:r>
      <w:r w:rsidR="009F2A07">
        <w:rPr>
          <w:rFonts w:ascii="Calibri" w:eastAsia="Calibri" w:hAnsi="Calibri" w:cs="Calibri"/>
          <w:szCs w:val="24"/>
          <w:shd w:val="clear" w:color="auto" w:fill="FFFFFF"/>
          <w:lang w:bidi="en-AU"/>
        </w:rPr>
        <w:t xml:space="preserve"> Santer.</w:t>
      </w:r>
    </w:p>
    <w:p w14:paraId="1169869F"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185E3205" w14:textId="6C596BD3"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1D1734">
        <w:rPr>
          <w:rFonts w:ascii="Calibri" w:eastAsia="Calibri" w:hAnsi="Calibri" w:cs="Calibri"/>
          <w:color w:val="000000"/>
          <w:lang w:val="en-AU" w:eastAsia="en-AU" w:bidi="en-AU"/>
        </w:rPr>
        <w:t>Carried</w:t>
      </w:r>
      <w:proofErr w:type="gramEnd"/>
      <w:r w:rsidR="001D1734">
        <w:rPr>
          <w:rFonts w:ascii="Calibri" w:eastAsia="Calibri" w:hAnsi="Calibri" w:cs="Calibri"/>
          <w:color w:val="000000"/>
          <w:lang w:val="en-AU" w:eastAsia="en-AU" w:bidi="en-AU"/>
        </w:rPr>
        <w:t>.</w:t>
      </w:r>
    </w:p>
    <w:p w14:paraId="7ED2DF08" w14:textId="77777777" w:rsidR="00804261" w:rsidRDefault="0080426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2BE2A9D3" w14:textId="06FDD402" w:rsidR="00804261" w:rsidRDefault="00804261" w:rsidP="00804261">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7/3</w:t>
      </w:r>
    </w:p>
    <w:p w14:paraId="533C3615" w14:textId="77777777" w:rsidR="00804261" w:rsidRDefault="00804261" w:rsidP="00804261">
      <w:pPr>
        <w:ind w:left="1440" w:hanging="1440"/>
        <w:rPr>
          <w:lang w:val="en-US"/>
        </w:rPr>
      </w:pPr>
    </w:p>
    <w:p w14:paraId="73C5613A" w14:textId="1640E920" w:rsidR="00804261" w:rsidRPr="005F618C" w:rsidRDefault="00804261" w:rsidP="00804261">
      <w:pPr>
        <w:ind w:left="1440" w:hanging="1440"/>
        <w:rPr>
          <w:lang w:val="en-US"/>
        </w:rPr>
      </w:pPr>
      <w:r>
        <w:rPr>
          <w:lang w:val="en-US"/>
        </w:rPr>
        <w:t>For:</w:t>
      </w:r>
      <w:r>
        <w:rPr>
          <w:lang w:val="en-US"/>
        </w:rPr>
        <w:tab/>
        <w:t>Councillor Antonini, Councillor Baker, Councillor Beregi, Councillor Holding, Councillor Hoy, Councillor Santer, and Councillor Welch</w:t>
      </w:r>
    </w:p>
    <w:p w14:paraId="3199D6AD" w14:textId="762FD9AA" w:rsidR="00804261" w:rsidRDefault="00804261" w:rsidP="00804261">
      <w:pPr>
        <w:rPr>
          <w:lang w:val="en-US"/>
        </w:rPr>
      </w:pPr>
    </w:p>
    <w:p w14:paraId="75CD6836" w14:textId="6D4F4CC4" w:rsidR="00804261" w:rsidRDefault="00804261" w:rsidP="00804261">
      <w:pPr>
        <w:rPr>
          <w:lang w:val="en-US"/>
        </w:rPr>
      </w:pPr>
      <w:r>
        <w:rPr>
          <w:lang w:val="en-US"/>
        </w:rPr>
        <w:t>Against:</w:t>
      </w:r>
      <w:r>
        <w:rPr>
          <w:lang w:val="en-US"/>
        </w:rPr>
        <w:tab/>
        <w:t>Councillor Carr, Councillor Keen, and Councillor Spenceley</w:t>
      </w:r>
    </w:p>
    <w:p w14:paraId="6A1D5D0B" w14:textId="77777777" w:rsidR="00804261" w:rsidRDefault="00804261" w:rsidP="00804261">
      <w:pPr>
        <w:rPr>
          <w:lang w:val="en-US"/>
        </w:rPr>
      </w:pPr>
    </w:p>
    <w:p w14:paraId="6423D6C0" w14:textId="47F3AC14" w:rsidR="00804261" w:rsidRDefault="00804261" w:rsidP="00804261">
      <w:pPr>
        <w:rPr>
          <w:lang w:val="en-US"/>
        </w:rPr>
      </w:pPr>
      <w:r>
        <w:rPr>
          <w:lang w:val="en-US"/>
        </w:rPr>
        <w:t>Absent:</w:t>
      </w:r>
    </w:p>
    <w:p w14:paraId="2A9B88FA" w14:textId="77777777" w:rsidR="00804261" w:rsidRDefault="0080426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p>
    <w:p w14:paraId="074A2520" w14:textId="78D68C06" w:rsidR="00C82AEE" w:rsidRDefault="00804261">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3.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427EEDEE"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1.</w:t>
      </w:r>
      <w:r>
        <w:rPr>
          <w:i w:val="0"/>
          <w:lang w:eastAsia="en-AU" w:bidi="en-AU"/>
        </w:rPr>
        <w:t xml:space="preserve"> </w:t>
      </w:r>
      <w:r>
        <w:rPr>
          <w:b/>
          <w:bCs/>
          <w:i w:val="0"/>
          <w:lang w:eastAsia="en-AU" w:bidi="en-AU"/>
        </w:rPr>
        <w:t xml:space="preserve">THAT </w:t>
      </w:r>
      <w:r>
        <w:rPr>
          <w:i w:val="0"/>
          <w:lang w:eastAsia="en-AU" w:bidi="en-AU"/>
        </w:rPr>
        <w:t>Council adopts the following informing strategies:</w:t>
      </w:r>
    </w:p>
    <w:p w14:paraId="1A7A9887"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Open Space and Recreation Strategy </w:t>
      </w:r>
    </w:p>
    <w:p w14:paraId="6C3A24DE"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Integrated Transport Strategy </w:t>
      </w:r>
    </w:p>
    <w:p w14:paraId="0DA550D6"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Social Inclusion Strategy </w:t>
      </w:r>
    </w:p>
    <w:p w14:paraId="1A1AE2B5"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Culture and Creativity Strategy</w:t>
      </w:r>
    </w:p>
    <w:p w14:paraId="1477FFBD"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Environment Strategy </w:t>
      </w:r>
    </w:p>
    <w:p w14:paraId="5A9AC229"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Economic Development Strategy </w:t>
      </w:r>
    </w:p>
    <w:p w14:paraId="7E178A30" w14:textId="77777777" w:rsidR="00C82AEE" w:rsidRDefault="00252734">
      <w:pPr>
        <w:pStyle w:val="Default"/>
        <w:numPr>
          <w:ilvl w:val="0"/>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Governance Strategy  </w:t>
      </w:r>
    </w:p>
    <w:p w14:paraId="681D57D5"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2. THAT</w:t>
      </w:r>
      <w:r>
        <w:rPr>
          <w:i w:val="0"/>
          <w:lang w:eastAsia="en-AU" w:bidi="en-AU"/>
        </w:rPr>
        <w:t xml:space="preserve"> the informing strategies take precedence over all existing Council strategies and plans except where required by legislation, and will replace the following existing Council strategies:</w:t>
      </w:r>
    </w:p>
    <w:p w14:paraId="48BF8515" w14:textId="77777777" w:rsidR="00C82AEE" w:rsidRDefault="00252734">
      <w:pPr>
        <w:pStyle w:val="Default"/>
        <w:numPr>
          <w:ilvl w:val="1"/>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Economic Development Strategy 2016</w:t>
      </w:r>
    </w:p>
    <w:p w14:paraId="76615662" w14:textId="77777777" w:rsidR="00C82AEE" w:rsidRDefault="00252734">
      <w:pPr>
        <w:pStyle w:val="Default"/>
        <w:numPr>
          <w:ilvl w:val="1"/>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Transport Strategy 2017</w:t>
      </w:r>
    </w:p>
    <w:p w14:paraId="0F3BF30D" w14:textId="77777777" w:rsidR="00C82AEE" w:rsidRDefault="00252734">
      <w:pPr>
        <w:pStyle w:val="Default"/>
        <w:numPr>
          <w:ilvl w:val="1"/>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Open Space Provision Strategy 2009</w:t>
      </w:r>
    </w:p>
    <w:p w14:paraId="09E80089" w14:textId="77777777" w:rsidR="00C82AEE" w:rsidRDefault="00252734">
      <w:pPr>
        <w:pStyle w:val="Default"/>
        <w:numPr>
          <w:ilvl w:val="1"/>
          <w:numId w:val="7"/>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i w:val="0"/>
        </w:rPr>
      </w:pPr>
      <w:r>
        <w:rPr>
          <w:i w:val="0"/>
          <w:lang w:eastAsia="en-AU" w:bidi="en-AU"/>
        </w:rPr>
        <w:t xml:space="preserve">Environmental Sustainability Strategy 2021 </w:t>
      </w:r>
    </w:p>
    <w:p w14:paraId="24692DD6" w14:textId="77777777" w:rsidR="00C82AEE" w:rsidRDefault="00252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 w:val="23"/>
          <w:szCs w:val="23"/>
          <w:lang w:bidi="en-AU"/>
        </w:rPr>
      </w:pPr>
      <w:r>
        <w:rPr>
          <w:rFonts w:ascii="Calibri" w:eastAsia="Calibri" w:hAnsi="Calibri" w:cs="Calibri"/>
          <w:b/>
          <w:bCs/>
          <w:szCs w:val="24"/>
          <w:lang w:bidi="en-AU"/>
        </w:rPr>
        <w:t>3.</w:t>
      </w:r>
      <w:r>
        <w:rPr>
          <w:rFonts w:ascii="Calibri" w:eastAsia="Calibri" w:hAnsi="Calibri" w:cs="Calibri"/>
          <w:szCs w:val="24"/>
          <w:lang w:bidi="en-AU"/>
        </w:rPr>
        <w:t xml:space="preserve"> </w:t>
      </w:r>
      <w:r>
        <w:rPr>
          <w:rFonts w:ascii="Calibri" w:eastAsia="Calibri" w:hAnsi="Calibri" w:cs="Calibri"/>
          <w:b/>
          <w:bCs/>
          <w:szCs w:val="24"/>
          <w:lang w:bidi="en-AU"/>
        </w:rPr>
        <w:t xml:space="preserve">THAT </w:t>
      </w:r>
      <w:r>
        <w:rPr>
          <w:rFonts w:ascii="Calibri" w:eastAsia="Calibri" w:hAnsi="Calibri" w:cs="Calibri"/>
          <w:szCs w:val="24"/>
          <w:lang w:bidi="en-AU"/>
        </w:rPr>
        <w:t>Council adopt the Housing Strategy Supplement, noting that it does not replace the existing North Sydney Local Housing Strategy.</w:t>
      </w:r>
    </w:p>
    <w:p w14:paraId="721028B5" w14:textId="77777777" w:rsidR="00C82AEE" w:rsidRDefault="00252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bidi="en-AU"/>
        </w:rPr>
      </w:pPr>
      <w:r>
        <w:rPr>
          <w:rFonts w:ascii="Calibri" w:eastAsia="Calibri" w:hAnsi="Calibri" w:cs="Calibri"/>
          <w:b/>
          <w:bCs/>
          <w:szCs w:val="24"/>
          <w:lang w:bidi="en-AU"/>
        </w:rPr>
        <w:t>4.</w:t>
      </w:r>
      <w:r>
        <w:rPr>
          <w:rFonts w:ascii="Calibri" w:eastAsia="Calibri" w:hAnsi="Calibri" w:cs="Calibri"/>
          <w:szCs w:val="24"/>
          <w:lang w:bidi="en-AU"/>
        </w:rPr>
        <w:t xml:space="preserve"> </w:t>
      </w:r>
      <w:r>
        <w:rPr>
          <w:rFonts w:ascii="Calibri" w:eastAsia="Calibri" w:hAnsi="Calibri" w:cs="Calibri"/>
          <w:b/>
          <w:bCs/>
          <w:szCs w:val="24"/>
          <w:lang w:bidi="en-AU"/>
        </w:rPr>
        <w:t xml:space="preserve">THAT </w:t>
      </w:r>
      <w:r>
        <w:rPr>
          <w:rFonts w:ascii="Calibri" w:eastAsia="Calibri" w:hAnsi="Calibri" w:cs="Calibri"/>
          <w:szCs w:val="24"/>
          <w:lang w:bidi="en-AU"/>
        </w:rPr>
        <w:t>the Chief Executive Officer be authorised to make minor corrections and administrative amendments to the strategies, if required.</w:t>
      </w:r>
    </w:p>
    <w:p w14:paraId="7E032EE5" w14:textId="77777777" w:rsidR="5329DD32" w:rsidRDefault="00252734" w:rsidP="5329DD32">
      <w:pPr>
        <w:tabs>
          <w:tab w:val="left" w:pos="120"/>
        </w:tabs>
        <w:ind w:left="120" w:hanging="120"/>
        <w:jc w:val="left"/>
        <w:outlineLvl w:val="1"/>
        <w:rPr>
          <w:rFonts w:ascii="Calibri" w:eastAsia="Calibri" w:hAnsi="Calibri" w:cs="Calibri"/>
          <w:b/>
          <w:sz w:val="28"/>
        </w:rPr>
      </w:pPr>
      <w:r>
        <w:rPr>
          <w:rFonts w:ascii="Calibri" w:eastAsia="Calibri" w:hAnsi="Calibri" w:cs="Calibri"/>
          <w:i/>
        </w:rPr>
        <w:lastRenderedPageBreak/>
        <w:fldChar w:fldCharType="begin"/>
      </w:r>
      <w:r>
        <w:rPr>
          <w:rFonts w:ascii="Calibri" w:eastAsia="Calibri" w:hAnsi="Calibri" w:cs="Calibri"/>
          <w:i/>
        </w:rPr>
        <w:instrText xml:space="preserve">TC </w:instrText>
      </w:r>
      <w:bookmarkStart w:id="24" w:name="_Toc256001060"/>
      <w:r>
        <w:rPr>
          <w:rFonts w:ascii="Calibri" w:eastAsia="Calibri" w:hAnsi="Calibri" w:cs="Calibri"/>
          <w:i/>
        </w:rPr>
        <w:instrText>"10.2.</w:instrText>
      </w:r>
      <w:r>
        <w:rPr>
          <w:rFonts w:ascii="Calibri" w:eastAsia="Calibri" w:hAnsi="Calibri" w:cs="Calibri"/>
          <w:i/>
        </w:rPr>
        <w:tab/>
        <w:instrText>Asset Management Strategy and Asset Management Plans"</w:instrText>
      </w:r>
      <w:bookmarkEnd w:id="24"/>
      <w:r>
        <w:rPr>
          <w:rFonts w:ascii="Calibri" w:eastAsia="Calibri" w:hAnsi="Calibri" w:cs="Calibri"/>
          <w:i/>
        </w:rPr>
        <w:instrText xml:space="preserve"> \f \l 2</w:instrText>
      </w:r>
      <w:r>
        <w:rPr>
          <w:rFonts w:ascii="Calibri" w:eastAsia="Calibri" w:hAnsi="Calibri" w:cs="Calibri"/>
          <w:i/>
        </w:rPr>
        <w:fldChar w:fldCharType="end"/>
      </w:r>
      <w:bookmarkStart w:id="25" w:name="10.2.__Asset_Management_Strategy_and_As"/>
      <w:r>
        <w:rPr>
          <w:rFonts w:ascii="Calibri" w:eastAsia="Calibri" w:hAnsi="Calibri" w:cs="Calibri"/>
          <w:b/>
          <w:sz w:val="28"/>
        </w:rPr>
        <w:t>10.2.</w:t>
      </w:r>
      <w:r>
        <w:rPr>
          <w:rFonts w:ascii="Calibri" w:eastAsia="Calibri" w:hAnsi="Calibri" w:cs="Calibri"/>
          <w:b/>
          <w:sz w:val="28"/>
        </w:rPr>
        <w:tab/>
        <w:t>Asset Management Strategy and Asset Management Plans</w:t>
      </w:r>
    </w:p>
    <w:bookmarkEnd w:id="25"/>
    <w:p w14:paraId="6433EE5A" w14:textId="129B6AB8" w:rsidR="0F917666" w:rsidRDefault="0F917666" w:rsidP="6253A39C">
      <w:pPr>
        <w:pStyle w:val="Default"/>
        <w:jc w:val="both"/>
        <w:rPr>
          <w:i w:val="0"/>
        </w:rPr>
      </w:pPr>
    </w:p>
    <w:p w14:paraId="374BDBD2" w14:textId="77777777" w:rsidR="007F77C1" w:rsidRPr="007027A6" w:rsidRDefault="00252734" w:rsidP="2B0A55FC">
      <w:pPr>
        <w:textAlignment w:val="baseline"/>
        <w:rPr>
          <w:rFonts w:cstheme="minorHAnsi"/>
        </w:rPr>
      </w:pPr>
      <w:r w:rsidRPr="007027A6">
        <w:rPr>
          <w:rFonts w:cstheme="minorHAnsi"/>
          <w:b/>
          <w:bCs/>
          <w:lang w:val="en-US"/>
        </w:rPr>
        <w:t>RECOMMENDATION:</w:t>
      </w:r>
    </w:p>
    <w:p w14:paraId="743CDB0E" w14:textId="77777777" w:rsidR="00357065" w:rsidRPr="00981C9A" w:rsidRDefault="00252734" w:rsidP="001E14E6">
      <w:pPr>
        <w:pStyle w:val="Default"/>
        <w:jc w:val="both"/>
        <w:rPr>
          <w:i w:val="0"/>
          <w:iCs/>
        </w:rPr>
      </w:pPr>
      <w:r w:rsidRPr="00981C9A">
        <w:rPr>
          <w:b/>
          <w:i w:val="0"/>
          <w:iCs/>
        </w:rPr>
        <w:t xml:space="preserve">1. </w:t>
      </w:r>
      <w:r w:rsidR="006E27A0" w:rsidRPr="00981C9A">
        <w:rPr>
          <w:b/>
          <w:i w:val="0"/>
          <w:iCs/>
        </w:rPr>
        <w:t xml:space="preserve">THAT </w:t>
      </w:r>
      <w:r w:rsidR="62258612" w:rsidRPr="00981C9A">
        <w:rPr>
          <w:i w:val="0"/>
          <w:iCs/>
        </w:rPr>
        <w:t xml:space="preserve">Council </w:t>
      </w:r>
      <w:r w:rsidR="00910B22" w:rsidRPr="00981C9A">
        <w:rPr>
          <w:i w:val="0"/>
          <w:iCs/>
        </w:rPr>
        <w:t xml:space="preserve">notes the responses received </w:t>
      </w:r>
      <w:r w:rsidR="00781DFA" w:rsidRPr="00981C9A">
        <w:rPr>
          <w:i w:val="0"/>
          <w:iCs/>
        </w:rPr>
        <w:t xml:space="preserve">from the public exhibition of the </w:t>
      </w:r>
      <w:r w:rsidRPr="00981C9A">
        <w:rPr>
          <w:i w:val="0"/>
          <w:iCs/>
        </w:rPr>
        <w:t>Revised Asset Management Strategy</w:t>
      </w:r>
    </w:p>
    <w:p w14:paraId="5DACAB22" w14:textId="77777777" w:rsidR="00236266" w:rsidRPr="00981C9A" w:rsidRDefault="00252734" w:rsidP="001E14E6">
      <w:pPr>
        <w:pStyle w:val="Default"/>
        <w:jc w:val="both"/>
        <w:rPr>
          <w:i w:val="0"/>
          <w:iCs/>
        </w:rPr>
      </w:pPr>
      <w:r w:rsidRPr="00981C9A">
        <w:rPr>
          <w:b/>
          <w:i w:val="0"/>
          <w:iCs/>
        </w:rPr>
        <w:t xml:space="preserve">2. </w:t>
      </w:r>
      <w:r w:rsidR="00357065" w:rsidRPr="00981C9A">
        <w:rPr>
          <w:b/>
          <w:i w:val="0"/>
          <w:iCs/>
        </w:rPr>
        <w:t xml:space="preserve">THAT </w:t>
      </w:r>
      <w:r w:rsidR="00357065" w:rsidRPr="00981C9A">
        <w:rPr>
          <w:i w:val="0"/>
          <w:iCs/>
        </w:rPr>
        <w:t>Council</w:t>
      </w:r>
      <w:r w:rsidR="00357065" w:rsidRPr="00981C9A">
        <w:rPr>
          <w:b/>
          <w:i w:val="0"/>
          <w:iCs/>
        </w:rPr>
        <w:t xml:space="preserve"> </w:t>
      </w:r>
      <w:r w:rsidR="62258612" w:rsidRPr="00981C9A">
        <w:rPr>
          <w:i w:val="0"/>
          <w:iCs/>
        </w:rPr>
        <w:t xml:space="preserve">adopt the </w:t>
      </w:r>
      <w:r w:rsidR="00357065" w:rsidRPr="00981C9A">
        <w:rPr>
          <w:i w:val="0"/>
          <w:iCs/>
        </w:rPr>
        <w:t>Revised Asset Management Strategy</w:t>
      </w:r>
      <w:r w:rsidRPr="00981C9A">
        <w:rPr>
          <w:i w:val="0"/>
          <w:iCs/>
        </w:rPr>
        <w:t xml:space="preserve">. </w:t>
      </w:r>
    </w:p>
    <w:p w14:paraId="442E2BB7" w14:textId="77777777" w:rsidR="006A4D43" w:rsidRPr="00981C9A" w:rsidRDefault="00252734" w:rsidP="001E14E6">
      <w:pPr>
        <w:pStyle w:val="Default"/>
        <w:jc w:val="both"/>
        <w:rPr>
          <w:i w:val="0"/>
          <w:iCs/>
        </w:rPr>
      </w:pPr>
      <w:r w:rsidRPr="00981C9A">
        <w:rPr>
          <w:b/>
          <w:i w:val="0"/>
          <w:iCs/>
        </w:rPr>
        <w:t xml:space="preserve">3. </w:t>
      </w:r>
      <w:r w:rsidR="00EE307D" w:rsidRPr="00981C9A">
        <w:rPr>
          <w:b/>
          <w:i w:val="0"/>
          <w:iCs/>
        </w:rPr>
        <w:t>T</w:t>
      </w:r>
      <w:r w:rsidR="002E5F89" w:rsidRPr="00981C9A">
        <w:rPr>
          <w:b/>
          <w:i w:val="0"/>
          <w:iCs/>
        </w:rPr>
        <w:t>HAT</w:t>
      </w:r>
      <w:r w:rsidR="00EE307D" w:rsidRPr="00981C9A">
        <w:rPr>
          <w:i w:val="0"/>
          <w:iCs/>
        </w:rPr>
        <w:t xml:space="preserve"> Council notes the </w:t>
      </w:r>
      <w:r w:rsidR="62258612" w:rsidRPr="00981C9A">
        <w:rPr>
          <w:i w:val="0"/>
          <w:iCs/>
        </w:rPr>
        <w:t xml:space="preserve">suite of Asset Management Plans </w:t>
      </w:r>
      <w:r w:rsidR="004604AD" w:rsidRPr="00981C9A">
        <w:rPr>
          <w:i w:val="0"/>
          <w:iCs/>
        </w:rPr>
        <w:t xml:space="preserve">that have been developed for each of the </w:t>
      </w:r>
      <w:r w:rsidRPr="00981C9A">
        <w:rPr>
          <w:i w:val="0"/>
          <w:iCs/>
        </w:rPr>
        <w:t xml:space="preserve">classes of Assets outlined within the Asset Management Strategy; and </w:t>
      </w:r>
    </w:p>
    <w:p w14:paraId="3A4FE8B1" w14:textId="77777777" w:rsidR="002E5F89" w:rsidRPr="00981C9A" w:rsidRDefault="00252734" w:rsidP="001E14E6">
      <w:pPr>
        <w:pStyle w:val="Default"/>
        <w:jc w:val="both"/>
        <w:rPr>
          <w:i w:val="0"/>
          <w:iCs/>
        </w:rPr>
      </w:pPr>
      <w:r w:rsidRPr="00981C9A">
        <w:rPr>
          <w:b/>
          <w:i w:val="0"/>
          <w:iCs/>
        </w:rPr>
        <w:t xml:space="preserve">4. </w:t>
      </w:r>
      <w:r w:rsidR="57F6FEB0" w:rsidRPr="00981C9A">
        <w:rPr>
          <w:b/>
          <w:i w:val="0"/>
          <w:iCs/>
        </w:rPr>
        <w:t>THAT</w:t>
      </w:r>
      <w:r w:rsidR="57F6FEB0" w:rsidRPr="00981C9A">
        <w:rPr>
          <w:i w:val="0"/>
          <w:iCs/>
        </w:rPr>
        <w:t xml:space="preserve"> the Council adopts the suite of Asset Management Plans that have been developed for each of the classes of Assets outlined within the Asset Management Strategy.</w:t>
      </w:r>
    </w:p>
    <w:p w14:paraId="269EA6A5" w14:textId="77777777" w:rsidR="11D8062B" w:rsidRPr="00981C9A" w:rsidRDefault="00252734" w:rsidP="001E14E6">
      <w:pPr>
        <w:pStyle w:val="Default"/>
        <w:jc w:val="both"/>
        <w:rPr>
          <w:i w:val="0"/>
          <w:iCs/>
          <w:color w:val="000000" w:themeColor="text1"/>
        </w:rPr>
      </w:pPr>
      <w:r w:rsidRPr="00981C9A">
        <w:rPr>
          <w:b/>
          <w:i w:val="0"/>
          <w:iCs/>
          <w:color w:val="000000" w:themeColor="text1"/>
        </w:rPr>
        <w:t xml:space="preserve">5. </w:t>
      </w:r>
      <w:r w:rsidR="6B17FFA8" w:rsidRPr="00981C9A">
        <w:rPr>
          <w:b/>
          <w:i w:val="0"/>
          <w:iCs/>
          <w:color w:val="000000" w:themeColor="text1"/>
        </w:rPr>
        <w:t>THAT</w:t>
      </w:r>
      <w:r w:rsidR="6B17FFA8" w:rsidRPr="00981C9A">
        <w:rPr>
          <w:i w:val="0"/>
          <w:iCs/>
          <w:color w:val="000000" w:themeColor="text1"/>
        </w:rPr>
        <w:t xml:space="preserve"> Council note that Asset Management Plans are operational in nature and will be updated under delegation to the Chief Executive Officer on a regular basis.</w:t>
      </w:r>
    </w:p>
    <w:p w14:paraId="2F6BC156" w14:textId="77777777" w:rsidR="00F85450" w:rsidRPr="007027A6" w:rsidRDefault="00F85450" w:rsidP="0ABCF8AB">
      <w:pPr>
        <w:jc w:val="left"/>
        <w:textAlignment w:val="baseline"/>
        <w:rPr>
          <w:rFonts w:cstheme="minorBidi"/>
          <w:color w:val="FF0000"/>
          <w:sz w:val="20"/>
          <w:szCs w:val="20"/>
        </w:rPr>
      </w:pPr>
    </w:p>
    <w:p w14:paraId="6F59CFA9" w14:textId="62459CFC"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4A79C5">
        <w:rPr>
          <w:rFonts w:ascii="Calibri" w:eastAsia="Calibri" w:hAnsi="Calibri" w:cs="Calibri"/>
          <w:szCs w:val="24"/>
          <w:shd w:val="clear" w:color="auto" w:fill="FFFFFF"/>
          <w:lang w:bidi="en-AU"/>
        </w:rPr>
        <w:t xml:space="preserve">Holding </w:t>
      </w:r>
      <w:r>
        <w:rPr>
          <w:rFonts w:ascii="Calibri" w:eastAsia="Calibri" w:hAnsi="Calibri" w:cs="Calibri"/>
          <w:szCs w:val="24"/>
          <w:shd w:val="clear" w:color="auto" w:fill="FFFFFF"/>
          <w:lang w:bidi="en-AU"/>
        </w:rPr>
        <w:t>and seconded by Councillor</w:t>
      </w:r>
      <w:r w:rsidR="004A79C5">
        <w:rPr>
          <w:rFonts w:ascii="Calibri" w:eastAsia="Calibri" w:hAnsi="Calibri" w:cs="Calibri"/>
          <w:szCs w:val="24"/>
          <w:shd w:val="clear" w:color="auto" w:fill="FFFFFF"/>
          <w:lang w:bidi="en-AU"/>
        </w:rPr>
        <w:t xml:space="preserve"> Antonini.</w:t>
      </w:r>
    </w:p>
    <w:p w14:paraId="0E586040"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6F713CB5" w14:textId="3F1308C4"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4A79C5">
        <w:rPr>
          <w:rFonts w:ascii="Calibri" w:eastAsia="Calibri" w:hAnsi="Calibri" w:cs="Calibri"/>
          <w:color w:val="000000"/>
          <w:lang w:val="en-AU" w:eastAsia="en-AU" w:bidi="en-AU"/>
        </w:rPr>
        <w:t>Carried</w:t>
      </w:r>
      <w:proofErr w:type="gramEnd"/>
      <w:r w:rsidR="004A79C5">
        <w:rPr>
          <w:rFonts w:ascii="Calibri" w:eastAsia="Calibri" w:hAnsi="Calibri" w:cs="Calibri"/>
          <w:color w:val="000000"/>
          <w:lang w:val="en-AU" w:eastAsia="en-AU" w:bidi="en-AU"/>
        </w:rPr>
        <w:t>.</w:t>
      </w:r>
    </w:p>
    <w:p w14:paraId="5E3AE912" w14:textId="77777777" w:rsidR="00DF51E7" w:rsidRDefault="00DF51E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19B5CE7A" w14:textId="77777777" w:rsidR="00E5382B" w:rsidRDefault="00E5382B" w:rsidP="00E5382B">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7/3</w:t>
      </w:r>
    </w:p>
    <w:p w14:paraId="6EBEE127" w14:textId="77777777" w:rsidR="00E5382B" w:rsidRDefault="00E5382B" w:rsidP="00E5382B">
      <w:pPr>
        <w:ind w:left="1440" w:hanging="1440"/>
        <w:rPr>
          <w:lang w:val="en-US"/>
        </w:rPr>
      </w:pPr>
    </w:p>
    <w:p w14:paraId="2BD09645" w14:textId="77777777" w:rsidR="00E5382B" w:rsidRPr="005F618C" w:rsidRDefault="00E5382B" w:rsidP="00E5382B">
      <w:pPr>
        <w:ind w:left="1440" w:hanging="1440"/>
        <w:rPr>
          <w:lang w:val="en-US"/>
        </w:rPr>
      </w:pPr>
      <w:r>
        <w:rPr>
          <w:lang w:val="en-US"/>
        </w:rPr>
        <w:t>For:</w:t>
      </w:r>
      <w:r>
        <w:rPr>
          <w:lang w:val="en-US"/>
        </w:rPr>
        <w:tab/>
        <w:t>Councillor Antonini, Councillor Baker, Councillor Beregi, Councillor Holding, Councillor Hoy, Councillor Santer, and Councillor Welch</w:t>
      </w:r>
    </w:p>
    <w:p w14:paraId="7C21ADB4" w14:textId="77777777" w:rsidR="00E5382B" w:rsidRDefault="00E5382B" w:rsidP="00E5382B">
      <w:pPr>
        <w:rPr>
          <w:lang w:val="en-US"/>
        </w:rPr>
      </w:pPr>
    </w:p>
    <w:p w14:paraId="3311CE06" w14:textId="77777777" w:rsidR="00E5382B" w:rsidRDefault="00E5382B" w:rsidP="00E5382B">
      <w:pPr>
        <w:rPr>
          <w:lang w:val="en-US"/>
        </w:rPr>
      </w:pPr>
      <w:r>
        <w:rPr>
          <w:lang w:val="en-US"/>
        </w:rPr>
        <w:t>Against:</w:t>
      </w:r>
      <w:r>
        <w:rPr>
          <w:lang w:val="en-US"/>
        </w:rPr>
        <w:tab/>
        <w:t>Councillor Carr, Councillor Keen, and Councillor Spenceley</w:t>
      </w:r>
    </w:p>
    <w:p w14:paraId="4D198AEE" w14:textId="77777777" w:rsidR="00E5382B" w:rsidRDefault="00E5382B" w:rsidP="00E5382B">
      <w:pPr>
        <w:rPr>
          <w:lang w:val="en-US"/>
        </w:rPr>
      </w:pPr>
    </w:p>
    <w:p w14:paraId="67F3A2A0" w14:textId="77777777" w:rsidR="00E5382B" w:rsidRDefault="00E5382B" w:rsidP="00E5382B">
      <w:pPr>
        <w:rPr>
          <w:lang w:val="en-US"/>
        </w:rPr>
      </w:pPr>
      <w:r>
        <w:rPr>
          <w:lang w:val="en-US"/>
        </w:rPr>
        <w:t>Absent:</w:t>
      </w:r>
    </w:p>
    <w:p w14:paraId="3CB57E29" w14:textId="77777777" w:rsidR="00E5382B" w:rsidRDefault="00E5382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3C7AB6AE" w14:textId="40C11823" w:rsidR="00C82AEE" w:rsidRDefault="0092252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4.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4ABEF35F"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 xml:space="preserve">1. THAT </w:t>
      </w:r>
      <w:r>
        <w:rPr>
          <w:i w:val="0"/>
          <w:lang w:eastAsia="en-AU" w:bidi="en-AU"/>
        </w:rPr>
        <w:t>Council notes the responses received from the public exhibition of the Revised Asset Management Strategy</w:t>
      </w:r>
    </w:p>
    <w:p w14:paraId="1A8B6C44"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 xml:space="preserve">2. THAT </w:t>
      </w:r>
      <w:r>
        <w:rPr>
          <w:i w:val="0"/>
          <w:lang w:eastAsia="en-AU" w:bidi="en-AU"/>
        </w:rPr>
        <w:t>Council</w:t>
      </w:r>
      <w:r>
        <w:rPr>
          <w:b/>
          <w:bCs/>
          <w:i w:val="0"/>
          <w:lang w:eastAsia="en-AU" w:bidi="en-AU"/>
        </w:rPr>
        <w:t xml:space="preserve"> </w:t>
      </w:r>
      <w:r>
        <w:rPr>
          <w:i w:val="0"/>
          <w:lang w:eastAsia="en-AU" w:bidi="en-AU"/>
        </w:rPr>
        <w:t xml:space="preserve">adopt the Revised Asset Management Strategy. </w:t>
      </w:r>
    </w:p>
    <w:p w14:paraId="71C51DA1"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3. THAT</w:t>
      </w:r>
      <w:r>
        <w:rPr>
          <w:i w:val="0"/>
          <w:lang w:eastAsia="en-AU" w:bidi="en-AU"/>
        </w:rPr>
        <w:t xml:space="preserve"> Council notes the suite of Asset Management Plans that have been developed for each of the classes of Assets outlined within the Asset Management Strategy; and </w:t>
      </w:r>
    </w:p>
    <w:p w14:paraId="320E9AC8"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4. THAT</w:t>
      </w:r>
      <w:r>
        <w:rPr>
          <w:i w:val="0"/>
          <w:lang w:eastAsia="en-AU" w:bidi="en-AU"/>
        </w:rPr>
        <w:t xml:space="preserve"> the Council adopts the suite of Asset Management Plans that have been developed for each of the classes of Assets outlined within the Asset Management Strategy.</w:t>
      </w:r>
    </w:p>
    <w:p w14:paraId="7554B6B5" w14:textId="77777777" w:rsidR="00C82AEE" w:rsidRDefault="00252734">
      <w:pPr>
        <w:pStyle w:val="Defaul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i w:val="0"/>
        </w:rPr>
      </w:pPr>
      <w:r>
        <w:rPr>
          <w:b/>
          <w:bCs/>
          <w:i w:val="0"/>
          <w:lang w:eastAsia="en-AU" w:bidi="en-AU"/>
        </w:rPr>
        <w:t>5. THAT</w:t>
      </w:r>
      <w:r>
        <w:rPr>
          <w:i w:val="0"/>
          <w:lang w:eastAsia="en-AU" w:bidi="en-AU"/>
        </w:rPr>
        <w:t xml:space="preserve"> Council note that Asset Management Plans are operational in nature and will be updated under delegation to the Chief Executive Officer on a regular basis.</w:t>
      </w:r>
    </w:p>
    <w:p w14:paraId="4DF2259B"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64316483" w14:textId="77777777" w:rsidR="5329DD32" w:rsidRDefault="00252734" w:rsidP="00320125">
      <w:pPr>
        <w:tabs>
          <w:tab w:val="left" w:pos="120"/>
        </w:tabs>
        <w:jc w:val="left"/>
        <w:outlineLvl w:val="1"/>
        <w:rPr>
          <w:rFonts w:ascii="Calibri" w:eastAsia="Calibri" w:hAnsi="Calibri" w:cs="Calibri"/>
          <w:b/>
          <w:sz w:val="28"/>
        </w:rPr>
      </w:pPr>
      <w:r>
        <w:rPr>
          <w:rFonts w:ascii="Calibri" w:eastAsia="Calibri" w:hAnsi="Calibri" w:cs="Calibri"/>
          <w:i/>
        </w:rPr>
        <w:fldChar w:fldCharType="begin"/>
      </w:r>
      <w:r>
        <w:rPr>
          <w:rFonts w:ascii="Calibri" w:eastAsia="Calibri" w:hAnsi="Calibri" w:cs="Calibri"/>
          <w:i/>
        </w:rPr>
        <w:instrText xml:space="preserve">TC </w:instrText>
      </w:r>
      <w:bookmarkStart w:id="26" w:name="_Toc256001061"/>
      <w:r>
        <w:rPr>
          <w:rFonts w:ascii="Calibri" w:eastAsia="Calibri" w:hAnsi="Calibri" w:cs="Calibri"/>
          <w:i/>
        </w:rPr>
        <w:instrText>"10.3.</w:instrText>
      </w:r>
      <w:r>
        <w:rPr>
          <w:rFonts w:ascii="Calibri" w:eastAsia="Calibri" w:hAnsi="Calibri" w:cs="Calibri"/>
          <w:i/>
        </w:rPr>
        <w:tab/>
        <w:instrText>Proposed special rate variation for long term financial sustainability"</w:instrText>
      </w:r>
      <w:bookmarkEnd w:id="26"/>
      <w:r>
        <w:rPr>
          <w:rFonts w:ascii="Calibri" w:eastAsia="Calibri" w:hAnsi="Calibri" w:cs="Calibri"/>
          <w:i/>
        </w:rPr>
        <w:instrText xml:space="preserve"> \f \l 2</w:instrText>
      </w:r>
      <w:r>
        <w:rPr>
          <w:rFonts w:ascii="Calibri" w:eastAsia="Calibri" w:hAnsi="Calibri" w:cs="Calibri"/>
          <w:i/>
        </w:rPr>
        <w:fldChar w:fldCharType="end"/>
      </w:r>
      <w:bookmarkStart w:id="27" w:name="10.3.__Proposed_special_rate_variation_"/>
      <w:r>
        <w:rPr>
          <w:rFonts w:ascii="Calibri" w:eastAsia="Calibri" w:hAnsi="Calibri" w:cs="Calibri"/>
          <w:b/>
          <w:sz w:val="28"/>
        </w:rPr>
        <w:t>10.3.</w:t>
      </w:r>
      <w:r>
        <w:rPr>
          <w:rFonts w:ascii="Calibri" w:eastAsia="Calibri" w:hAnsi="Calibri" w:cs="Calibri"/>
          <w:b/>
          <w:sz w:val="28"/>
        </w:rPr>
        <w:tab/>
        <w:t>Proposed special rate variation for long term financial sustainability</w:t>
      </w:r>
    </w:p>
    <w:bookmarkEnd w:id="27"/>
    <w:p w14:paraId="544F1328" w14:textId="77777777" w:rsidR="796D8970" w:rsidRPr="009041F3" w:rsidRDefault="796D8970" w:rsidP="796D8970">
      <w:pPr>
        <w:rPr>
          <w:rFonts w:cstheme="minorBidi"/>
          <w:lang w:val="en-US"/>
        </w:rPr>
      </w:pPr>
    </w:p>
    <w:p w14:paraId="789ED579" w14:textId="77777777" w:rsidR="007F77C1" w:rsidRPr="007027A6" w:rsidRDefault="00252734" w:rsidP="2B0A55FC">
      <w:pPr>
        <w:textAlignment w:val="baseline"/>
        <w:rPr>
          <w:rFonts w:cstheme="minorHAnsi"/>
        </w:rPr>
      </w:pPr>
      <w:r w:rsidRPr="007027A6">
        <w:rPr>
          <w:rFonts w:cstheme="minorHAnsi"/>
          <w:b/>
          <w:bCs/>
          <w:lang w:val="en-US"/>
        </w:rPr>
        <w:t>RECOMMENDATION:</w:t>
      </w:r>
    </w:p>
    <w:p w14:paraId="00706B09" w14:textId="77777777" w:rsidR="00E772B9" w:rsidRPr="00E772B9" w:rsidRDefault="00252734" w:rsidP="0D62CA62">
      <w:pPr>
        <w:pStyle w:val="Default"/>
        <w:jc w:val="both"/>
        <w:rPr>
          <w:i w:val="0"/>
        </w:rPr>
      </w:pPr>
      <w:r>
        <w:rPr>
          <w:b/>
          <w:bCs/>
          <w:i w:val="0"/>
        </w:rPr>
        <w:t xml:space="preserve">1. </w:t>
      </w:r>
      <w:r w:rsidR="49C163E2" w:rsidRPr="0D62CA62">
        <w:rPr>
          <w:b/>
          <w:bCs/>
          <w:i w:val="0"/>
        </w:rPr>
        <w:t xml:space="preserve">THAT </w:t>
      </w:r>
      <w:r w:rsidR="728AAACF" w:rsidRPr="0D62CA62">
        <w:rPr>
          <w:b/>
          <w:bCs/>
          <w:i w:val="0"/>
        </w:rPr>
        <w:t>Council</w:t>
      </w:r>
      <w:r w:rsidR="07899CAD" w:rsidRPr="0D62CA62">
        <w:rPr>
          <w:b/>
          <w:bCs/>
          <w:i w:val="0"/>
        </w:rPr>
        <w:t>:</w:t>
      </w:r>
    </w:p>
    <w:p w14:paraId="73C6F748" w14:textId="77777777" w:rsidR="00E772B9" w:rsidRPr="004A04A7" w:rsidRDefault="00252734" w:rsidP="005113F2">
      <w:pPr>
        <w:pStyle w:val="Default"/>
        <w:ind w:left="284"/>
        <w:jc w:val="both"/>
        <w:rPr>
          <w:i w:val="0"/>
          <w:iCs/>
        </w:rPr>
      </w:pPr>
      <w:r w:rsidRPr="004A04A7">
        <w:rPr>
          <w:i w:val="0"/>
          <w:iCs/>
        </w:rPr>
        <w:t xml:space="preserve">1. </w:t>
      </w:r>
      <w:r w:rsidR="7A3256EF" w:rsidRPr="004A04A7">
        <w:rPr>
          <w:i w:val="0"/>
          <w:iCs/>
        </w:rPr>
        <w:t>r</w:t>
      </w:r>
      <w:r w:rsidR="3CA3EA3A" w:rsidRPr="004A04A7">
        <w:rPr>
          <w:i w:val="0"/>
          <w:iCs/>
        </w:rPr>
        <w:t xml:space="preserve">eceive and note the contents of the Special Rate Variation Community Feedback Report, which outlines the feedback received from </w:t>
      </w:r>
      <w:r w:rsidR="6E56704E" w:rsidRPr="004A04A7">
        <w:rPr>
          <w:i w:val="0"/>
          <w:iCs/>
        </w:rPr>
        <w:t xml:space="preserve">the </w:t>
      </w:r>
      <w:r w:rsidR="3CA3EA3A" w:rsidRPr="004A04A7">
        <w:rPr>
          <w:i w:val="0"/>
          <w:iCs/>
        </w:rPr>
        <w:t>community consultation on the proposed Special Rate Variation (SRV)</w:t>
      </w:r>
      <w:r w:rsidR="7CC86F30" w:rsidRPr="004A04A7">
        <w:rPr>
          <w:i w:val="0"/>
          <w:iCs/>
        </w:rPr>
        <w:t xml:space="preserve">, </w:t>
      </w:r>
      <w:r w:rsidR="63ABE95F" w:rsidRPr="004A04A7">
        <w:rPr>
          <w:i w:val="0"/>
          <w:iCs/>
        </w:rPr>
        <w:t>increase of</w:t>
      </w:r>
      <w:r w:rsidR="3CA3EA3A" w:rsidRPr="004A04A7">
        <w:rPr>
          <w:i w:val="0"/>
          <w:iCs/>
        </w:rPr>
        <w:t xml:space="preserve"> minimum rate</w:t>
      </w:r>
      <w:r w:rsidR="472011A3" w:rsidRPr="004A04A7">
        <w:rPr>
          <w:i w:val="0"/>
          <w:iCs/>
        </w:rPr>
        <w:t>s</w:t>
      </w:r>
      <w:r w:rsidR="3CF9637E" w:rsidRPr="004A04A7">
        <w:rPr>
          <w:i w:val="0"/>
          <w:iCs/>
        </w:rPr>
        <w:t xml:space="preserve"> and changes to special levies</w:t>
      </w:r>
      <w:r w:rsidR="472011A3" w:rsidRPr="004A04A7">
        <w:rPr>
          <w:i w:val="0"/>
          <w:iCs/>
        </w:rPr>
        <w:t>.</w:t>
      </w:r>
    </w:p>
    <w:p w14:paraId="33097C25" w14:textId="77777777" w:rsidR="38C71FD4" w:rsidRPr="004A04A7" w:rsidRDefault="00252734" w:rsidP="005113F2">
      <w:pPr>
        <w:pStyle w:val="Default"/>
        <w:ind w:left="284"/>
        <w:jc w:val="both"/>
        <w:rPr>
          <w:i w:val="0"/>
          <w:iCs/>
        </w:rPr>
      </w:pPr>
      <w:r w:rsidRPr="004A04A7">
        <w:rPr>
          <w:i w:val="0"/>
          <w:iCs/>
        </w:rPr>
        <w:t xml:space="preserve">2. </w:t>
      </w:r>
      <w:r w:rsidR="7DCAFB20" w:rsidRPr="004A04A7">
        <w:rPr>
          <w:i w:val="0"/>
          <w:iCs/>
        </w:rPr>
        <w:t>n</w:t>
      </w:r>
      <w:r w:rsidR="18689BE9" w:rsidRPr="004A04A7">
        <w:rPr>
          <w:i w:val="0"/>
          <w:iCs/>
        </w:rPr>
        <w:t>ote the NSW Parliament's Standing Committee on State Development ‘Inquiry into the ability of local government to fund infrastructure and services 2024</w:t>
      </w:r>
      <w:r w:rsidR="4F1F2371" w:rsidRPr="004A04A7">
        <w:rPr>
          <w:i w:val="0"/>
          <w:iCs/>
        </w:rPr>
        <w:t xml:space="preserve">’ recommended </w:t>
      </w:r>
      <w:r w:rsidR="4F1F2371" w:rsidRPr="004A04A7">
        <w:rPr>
          <w:i w:val="0"/>
          <w:iCs/>
        </w:rPr>
        <w:lastRenderedPageBreak/>
        <w:t xml:space="preserve">changes to the local government rating system which would assist </w:t>
      </w:r>
      <w:r w:rsidR="1E9F7278" w:rsidRPr="004A04A7">
        <w:rPr>
          <w:i w:val="0"/>
          <w:iCs/>
        </w:rPr>
        <w:t>councils in addressing some of the cost pressures faced in delivering community services and infrastructure.</w:t>
      </w:r>
    </w:p>
    <w:p w14:paraId="0DEC678B" w14:textId="77777777" w:rsidR="03A04B5D" w:rsidRDefault="00252734" w:rsidP="005113F2">
      <w:pPr>
        <w:ind w:left="284"/>
      </w:pPr>
      <w:r>
        <w:t xml:space="preserve">3. </w:t>
      </w:r>
      <w:r w:rsidR="3205DEE1">
        <w:t>a</w:t>
      </w:r>
      <w:r w:rsidR="61D3780D">
        <w:t>dopt a new rating structure to commence from 1 July 202</w:t>
      </w:r>
      <w:r w:rsidR="44D678C9">
        <w:t>5</w:t>
      </w:r>
      <w:r w:rsidR="61D3780D">
        <w:t xml:space="preserve">, which </w:t>
      </w:r>
      <w:r w:rsidR="210AB627">
        <w:t xml:space="preserve">incorporates the current Infrastructure Levy, Environmental Levy, </w:t>
      </w:r>
      <w:proofErr w:type="spellStart"/>
      <w:r w:rsidR="210AB627">
        <w:t>Crows</w:t>
      </w:r>
      <w:proofErr w:type="spellEnd"/>
      <w:r w:rsidR="210AB627">
        <w:t xml:space="preserve"> Nest Mainstreet</w:t>
      </w:r>
      <w:r w:rsidR="004A04A7">
        <w:t xml:space="preserve"> Levy,</w:t>
      </w:r>
      <w:r w:rsidR="210AB627">
        <w:t xml:space="preserve"> and Neutral </w:t>
      </w:r>
      <w:r w:rsidR="5E2A189D">
        <w:t xml:space="preserve">Bay Mainstreet Levy into the ordinary rates. </w:t>
      </w:r>
      <w:r w:rsidR="210AB627">
        <w:t xml:space="preserve"> </w:t>
      </w:r>
    </w:p>
    <w:p w14:paraId="414CF9A4" w14:textId="77777777" w:rsidR="35840376" w:rsidRDefault="00252734" w:rsidP="005113F2">
      <w:pPr>
        <w:ind w:left="284"/>
      </w:pPr>
      <w:r>
        <w:t>4. note that the special variation to rates to IPART is consistent with Council’s responsibilities under the Local Government Act 1993.</w:t>
      </w:r>
    </w:p>
    <w:p w14:paraId="4111E09E" w14:textId="77777777" w:rsidR="35840376" w:rsidRDefault="00252734" w:rsidP="005113F2">
      <w:pPr>
        <w:ind w:left="284"/>
        <w:rPr>
          <w:highlight w:val="yellow"/>
        </w:rPr>
      </w:pPr>
      <w:r>
        <w:t xml:space="preserve">5. </w:t>
      </w:r>
      <w:r w:rsidR="60ED8AE4">
        <w:t>a</w:t>
      </w:r>
      <w:r>
        <w:t xml:space="preserve">dopt Revised Option 2A of the Addendum to the </w:t>
      </w:r>
      <w:r w:rsidR="5B1BE542">
        <w:t xml:space="preserve">2022-2026 </w:t>
      </w:r>
      <w:r>
        <w:t xml:space="preserve">Delivery Program included within Attachment </w:t>
      </w:r>
      <w:r w:rsidR="3E635B1A">
        <w:t>6</w:t>
      </w:r>
      <w:r w:rsidR="3812D7D1">
        <w:t>.</w:t>
      </w:r>
    </w:p>
    <w:p w14:paraId="65E2F7A5" w14:textId="77777777" w:rsidR="35840376" w:rsidRDefault="00252734" w:rsidP="005113F2">
      <w:pPr>
        <w:ind w:left="284"/>
      </w:pPr>
      <w:r>
        <w:t xml:space="preserve">6. </w:t>
      </w:r>
      <w:r w:rsidR="1C532B9D">
        <w:t>a</w:t>
      </w:r>
      <w:r>
        <w:t xml:space="preserve">dopt the revised </w:t>
      </w:r>
      <w:r w:rsidR="1465433D">
        <w:t xml:space="preserve">2025-35 </w:t>
      </w:r>
      <w:r>
        <w:t xml:space="preserve">Long-Term Financial Plan </w:t>
      </w:r>
      <w:r w:rsidR="2E3468F3">
        <w:t xml:space="preserve">(LTFP) </w:t>
      </w:r>
      <w:r>
        <w:t>and proceed with Revised Option 2A as a strategy to improve Cou</w:t>
      </w:r>
      <w:r w:rsidR="5FA71B5E">
        <w:t>ncil</w:t>
      </w:r>
      <w:r w:rsidR="7C221E5C">
        <w:t>’</w:t>
      </w:r>
      <w:r w:rsidR="5FA71B5E">
        <w:t>s financial strength and sustainability.</w:t>
      </w:r>
    </w:p>
    <w:p w14:paraId="4F436482" w14:textId="77777777" w:rsidR="154F8363" w:rsidRDefault="00252734" w:rsidP="005113F2">
      <w:pPr>
        <w:ind w:left="284"/>
      </w:pPr>
      <w:r>
        <w:t>7</w:t>
      </w:r>
      <w:r w:rsidR="4DF427B5">
        <w:t xml:space="preserve">. </w:t>
      </w:r>
      <w:r w:rsidR="24792224">
        <w:t xml:space="preserve">make an application to the Independent Pricing and Regulatory Tribunal (IPART) for a permanent Special Rate Variation (SRV), under Section 508A of the Local Government Act 1993 commencing on 1 July 2025. The SRV would permanently increase total ordinary rates over </w:t>
      </w:r>
      <w:r w:rsidR="6AACE904">
        <w:t>2</w:t>
      </w:r>
      <w:r w:rsidR="24792224">
        <w:t xml:space="preserve"> years and remain in perpetuity, as follows:</w:t>
      </w:r>
    </w:p>
    <w:p w14:paraId="6773BAD2" w14:textId="77777777" w:rsidR="154F8363" w:rsidRDefault="00252734" w:rsidP="005113F2">
      <w:pPr>
        <w:ind w:left="567"/>
      </w:pPr>
      <w:r>
        <w:t xml:space="preserve">a) </w:t>
      </w:r>
      <w:r w:rsidR="003641B2">
        <w:t>a</w:t>
      </w:r>
      <w:r>
        <w:t xml:space="preserve"> </w:t>
      </w:r>
      <w:r w:rsidR="0062BAC7">
        <w:t>45</w:t>
      </w:r>
      <w:r>
        <w:t xml:space="preserve">% increase for the 2025-26 financial year (inclusive of the </w:t>
      </w:r>
      <w:r w:rsidR="12E43D09">
        <w:t>4</w:t>
      </w:r>
      <w:r>
        <w:t xml:space="preserve">% rate peg determined by IPART for the year). </w:t>
      </w:r>
    </w:p>
    <w:p w14:paraId="5DD30432" w14:textId="77777777" w:rsidR="154F8363" w:rsidRDefault="00252734" w:rsidP="005113F2">
      <w:pPr>
        <w:ind w:left="567"/>
      </w:pPr>
      <w:r>
        <w:t xml:space="preserve">b) </w:t>
      </w:r>
      <w:r w:rsidR="003641B2">
        <w:t>a</w:t>
      </w:r>
      <w:r>
        <w:t xml:space="preserve"> </w:t>
      </w:r>
      <w:r w:rsidR="202F6E86">
        <w:t>29</w:t>
      </w:r>
      <w:r>
        <w:t>% increase for the 202</w:t>
      </w:r>
      <w:r w:rsidR="03886E18">
        <w:t>6</w:t>
      </w:r>
      <w:r>
        <w:t>-2</w:t>
      </w:r>
      <w:r w:rsidR="4B8FF2E5">
        <w:t>7</w:t>
      </w:r>
      <w:r>
        <w:t xml:space="preserve"> financial year (inclusive of the forecast rate peg of 3.0% for that year) </w:t>
      </w:r>
    </w:p>
    <w:p w14:paraId="0354E050" w14:textId="77777777" w:rsidR="2C638387" w:rsidRDefault="00252734" w:rsidP="005113F2">
      <w:pPr>
        <w:ind w:left="567"/>
      </w:pPr>
      <w:r>
        <w:t>c)</w:t>
      </w:r>
      <w:r w:rsidR="30DEFFD3">
        <w:t xml:space="preserve"> </w:t>
      </w:r>
      <w:r w:rsidR="08C1C969">
        <w:t>the removal of the</w:t>
      </w:r>
      <w:r w:rsidR="30135BF3">
        <w:t xml:space="preserve"> current</w:t>
      </w:r>
      <w:r w:rsidR="08C1C969">
        <w:t xml:space="preserve"> Infrastructure, Environmental and Main Street levies</w:t>
      </w:r>
      <w:r w:rsidR="3B59444A">
        <w:t>,</w:t>
      </w:r>
      <w:r w:rsidR="08C1C969">
        <w:t xml:space="preserve"> a</w:t>
      </w:r>
      <w:r w:rsidR="58DC0303">
        <w:t>nd the</w:t>
      </w:r>
      <w:r w:rsidR="08C1C969">
        <w:t xml:space="preserve"> income incorporated into the ordinary rate</w:t>
      </w:r>
      <w:r w:rsidR="414687AD">
        <w:t>.</w:t>
      </w:r>
      <w:r w:rsidR="08C1C969">
        <w:t xml:space="preserve">  </w:t>
      </w:r>
    </w:p>
    <w:p w14:paraId="6A2E10FC" w14:textId="77777777" w:rsidR="1EBA3386" w:rsidRDefault="00252734" w:rsidP="005113F2">
      <w:pPr>
        <w:ind w:left="284"/>
      </w:pPr>
      <w:r>
        <w:t>8</w:t>
      </w:r>
      <w:r w:rsidR="6D0C1D99">
        <w:t xml:space="preserve">. </w:t>
      </w:r>
      <w:r w:rsidR="06EFB35F">
        <w:t xml:space="preserve">make an application to the Independent Pricing and Regulatory Tribunal to set its minimum rates in accordance </w:t>
      </w:r>
      <w:r w:rsidR="07D4E890">
        <w:t xml:space="preserve">with </w:t>
      </w:r>
      <w:r w:rsidR="06EFB35F">
        <w:t>Section 548(3) of the Local Government Act 1993, for residential rat</w:t>
      </w:r>
      <w:r w:rsidR="0D1CE36F">
        <w:t>e</w:t>
      </w:r>
      <w:r w:rsidR="7CEB1EB6">
        <w:t>s</w:t>
      </w:r>
      <w:r w:rsidR="06EFB35F">
        <w:t>, as follows</w:t>
      </w:r>
      <w:r w:rsidR="3BCC21A2">
        <w:t>:</w:t>
      </w:r>
      <w:r w:rsidR="06EFB35F">
        <w:t xml:space="preserve"> </w:t>
      </w:r>
    </w:p>
    <w:p w14:paraId="044E8F09" w14:textId="77777777" w:rsidR="1EBA3386" w:rsidRDefault="00252734" w:rsidP="005113F2">
      <w:pPr>
        <w:ind w:left="567"/>
      </w:pPr>
      <w:r>
        <w:t>a) $</w:t>
      </w:r>
      <w:r w:rsidR="01C47315">
        <w:t>1,200</w:t>
      </w:r>
      <w:r>
        <w:t xml:space="preserve"> for the 202</w:t>
      </w:r>
      <w:r w:rsidR="7BD5D80D">
        <w:t>5</w:t>
      </w:r>
      <w:r>
        <w:t>-2</w:t>
      </w:r>
      <w:r w:rsidR="3D9EAD0D">
        <w:t>6</w:t>
      </w:r>
      <w:r>
        <w:t xml:space="preserve"> financial year</w:t>
      </w:r>
      <w:r w:rsidR="14B9EF58">
        <w:t>,</w:t>
      </w:r>
      <w:r w:rsidR="7CA0F3C3">
        <w:t xml:space="preserve"> and</w:t>
      </w:r>
      <w:r>
        <w:t xml:space="preserve"> </w:t>
      </w:r>
    </w:p>
    <w:p w14:paraId="54D1FD92" w14:textId="77777777" w:rsidR="1EBA3386" w:rsidRDefault="00252734" w:rsidP="005113F2">
      <w:pPr>
        <w:ind w:left="567"/>
      </w:pPr>
      <w:r>
        <w:t>b) $</w:t>
      </w:r>
      <w:r w:rsidR="728F8B78">
        <w:t>1</w:t>
      </w:r>
      <w:r w:rsidR="186CF317">
        <w:t>,548</w:t>
      </w:r>
      <w:r>
        <w:t xml:space="preserve"> for the 202</w:t>
      </w:r>
      <w:r w:rsidR="747EC98F">
        <w:t>6</w:t>
      </w:r>
      <w:r>
        <w:t>-2</w:t>
      </w:r>
      <w:r w:rsidR="1D640041">
        <w:t>7</w:t>
      </w:r>
      <w:r>
        <w:t xml:space="preserve"> financial year</w:t>
      </w:r>
      <w:r w:rsidR="46801771">
        <w:t>.</w:t>
      </w:r>
      <w:r w:rsidR="190DCE61">
        <w:t xml:space="preserve"> The minimum rate will change by the rate peg from 202</w:t>
      </w:r>
      <w:r w:rsidR="284EDC23">
        <w:t>7</w:t>
      </w:r>
      <w:r w:rsidR="190DCE61">
        <w:t>/2</w:t>
      </w:r>
      <w:r w:rsidR="1B5B43DF">
        <w:t>8</w:t>
      </w:r>
      <w:r w:rsidR="190DCE61">
        <w:t>.</w:t>
      </w:r>
    </w:p>
    <w:p w14:paraId="16F9B7D0" w14:textId="77777777" w:rsidR="6D6F10D5" w:rsidRDefault="00252734" w:rsidP="005113F2">
      <w:pPr>
        <w:ind w:left="284"/>
      </w:pPr>
      <w:r>
        <w:t>9</w:t>
      </w:r>
      <w:r w:rsidR="11C6DE7D">
        <w:t xml:space="preserve">. </w:t>
      </w:r>
      <w:r w:rsidR="190DCE61">
        <w:t>make an application to the Independent Pricing and Regulatory Tribunal to set its minimum rates in accordance with Section 548(3) of the Local Government Act 1993, for business rates, as follows</w:t>
      </w:r>
      <w:r w:rsidR="29DC3CE2">
        <w:t>:</w:t>
      </w:r>
      <w:r w:rsidR="190DCE61">
        <w:t xml:space="preserve"> </w:t>
      </w:r>
    </w:p>
    <w:p w14:paraId="050D5E03" w14:textId="77777777" w:rsidR="6D6F10D5" w:rsidRDefault="00252734" w:rsidP="005113F2">
      <w:pPr>
        <w:ind w:left="567"/>
      </w:pPr>
      <w:r>
        <w:t xml:space="preserve">a) $1,400 for the 2025-26 financial year, and </w:t>
      </w:r>
    </w:p>
    <w:p w14:paraId="6CDC5C73" w14:textId="77777777" w:rsidR="1A4D9ABD" w:rsidRDefault="00252734" w:rsidP="005113F2">
      <w:pPr>
        <w:ind w:left="567"/>
      </w:pPr>
      <w:r>
        <w:t>b) $1,806 for the 2026-27 financial year. The minimum rate will change by the rate peg from 2027/28.</w:t>
      </w:r>
    </w:p>
    <w:p w14:paraId="5CD38CEE" w14:textId="77777777" w:rsidR="0CF774DD" w:rsidRDefault="00252734" w:rsidP="005113F2">
      <w:pPr>
        <w:ind w:left="284"/>
      </w:pPr>
      <w:r>
        <w:t xml:space="preserve">10. approve the pursuit of opportunities to generate revenue through advertising as appropriate.    </w:t>
      </w:r>
    </w:p>
    <w:p w14:paraId="3AD268B1" w14:textId="77777777" w:rsidR="03A04B5D" w:rsidRPr="005544BE" w:rsidRDefault="00252734" w:rsidP="005113F2">
      <w:pPr>
        <w:ind w:left="284"/>
        <w:rPr>
          <w:rFonts w:ascii="Calibri" w:eastAsia="Calibri" w:hAnsi="Calibri" w:cs="Calibri"/>
        </w:rPr>
      </w:pPr>
      <w:r w:rsidRPr="0646FE3E">
        <w:rPr>
          <w:rFonts w:ascii="Calibri" w:eastAsia="Calibri" w:hAnsi="Calibri" w:cs="Calibri"/>
        </w:rPr>
        <w:t>1</w:t>
      </w:r>
      <w:r w:rsidR="37757307" w:rsidRPr="0646FE3E">
        <w:rPr>
          <w:rFonts w:ascii="Calibri" w:eastAsia="Calibri" w:hAnsi="Calibri" w:cs="Calibri"/>
        </w:rPr>
        <w:t>1</w:t>
      </w:r>
      <w:r w:rsidR="1417D359" w:rsidRPr="0D62CA62">
        <w:rPr>
          <w:rFonts w:ascii="Calibri" w:eastAsia="Calibri" w:hAnsi="Calibri" w:cs="Calibri"/>
        </w:rPr>
        <w:t xml:space="preserve">. </w:t>
      </w:r>
      <w:r w:rsidR="5EBE8DA3" w:rsidRPr="0D62CA62">
        <w:rPr>
          <w:rFonts w:ascii="Calibri" w:eastAsia="Calibri" w:hAnsi="Calibri" w:cs="Calibri"/>
        </w:rPr>
        <w:t xml:space="preserve">approve a loan of $10 million for a term of 10 years to fund the North Sydney Olympic Pool project. </w:t>
      </w:r>
    </w:p>
    <w:p w14:paraId="581F5528" w14:textId="77777777" w:rsidR="00946BF5" w:rsidRDefault="00946BF5" w:rsidP="00946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shd w:val="clear" w:color="auto" w:fill="FFFFFF"/>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Councillor Beregi and seconded by Councillor Santer.</w:t>
      </w:r>
    </w:p>
    <w:p w14:paraId="6F5C5615"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3EBD1135" w14:textId="2EB18DDA" w:rsidR="00946BF5" w:rsidRDefault="00946BF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765DD6">
        <w:rPr>
          <w:rFonts w:ascii="Calibri" w:eastAsia="Calibri" w:hAnsi="Calibri" w:cs="Calibri"/>
          <w:color w:val="000000"/>
          <w:lang w:val="en-AU" w:eastAsia="en-AU" w:bidi="en-AU"/>
        </w:rPr>
        <w:t>Carried</w:t>
      </w:r>
      <w:proofErr w:type="gramEnd"/>
      <w:r w:rsidR="00765DD6">
        <w:rPr>
          <w:rFonts w:ascii="Calibri" w:eastAsia="Calibri" w:hAnsi="Calibri" w:cs="Calibri"/>
          <w:color w:val="000000"/>
          <w:lang w:val="en-AU" w:eastAsia="en-AU" w:bidi="en-AU"/>
        </w:rPr>
        <w:t>.</w:t>
      </w:r>
    </w:p>
    <w:p w14:paraId="7ADCBD7D" w14:textId="77777777" w:rsidR="00946BF5" w:rsidRDefault="00946BF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0CAC617E" w14:textId="77777777" w:rsidR="00922520" w:rsidRDefault="00922520" w:rsidP="00922520">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7/3</w:t>
      </w:r>
    </w:p>
    <w:p w14:paraId="4C24E056" w14:textId="77777777" w:rsidR="00922520" w:rsidRDefault="00922520" w:rsidP="00922520">
      <w:pPr>
        <w:ind w:left="1440" w:hanging="1440"/>
        <w:rPr>
          <w:lang w:val="en-US"/>
        </w:rPr>
      </w:pPr>
    </w:p>
    <w:p w14:paraId="3DBF1A9C" w14:textId="77777777" w:rsidR="00922520" w:rsidRPr="005F618C" w:rsidRDefault="00922520" w:rsidP="00922520">
      <w:pPr>
        <w:ind w:left="1440" w:hanging="1440"/>
        <w:rPr>
          <w:lang w:val="en-US"/>
        </w:rPr>
      </w:pPr>
      <w:r>
        <w:rPr>
          <w:lang w:val="en-US"/>
        </w:rPr>
        <w:t>For:</w:t>
      </w:r>
      <w:r>
        <w:rPr>
          <w:lang w:val="en-US"/>
        </w:rPr>
        <w:tab/>
        <w:t>Councillor Antonini, Councillor Baker, Councillor Beregi, Councillor Holding, Councillor Hoy, Councillor Santer, and Councillor Welch</w:t>
      </w:r>
    </w:p>
    <w:p w14:paraId="676CA491" w14:textId="77777777" w:rsidR="00922520" w:rsidRDefault="00922520" w:rsidP="00922520">
      <w:pPr>
        <w:rPr>
          <w:lang w:val="en-US"/>
        </w:rPr>
      </w:pPr>
    </w:p>
    <w:p w14:paraId="4DF23CF8" w14:textId="77777777" w:rsidR="00922520" w:rsidRDefault="00922520" w:rsidP="00922520">
      <w:pPr>
        <w:rPr>
          <w:lang w:val="en-US"/>
        </w:rPr>
      </w:pPr>
      <w:r>
        <w:rPr>
          <w:lang w:val="en-US"/>
        </w:rPr>
        <w:t>Against:</w:t>
      </w:r>
      <w:r>
        <w:rPr>
          <w:lang w:val="en-US"/>
        </w:rPr>
        <w:tab/>
        <w:t>Councillor Carr, Councillor Keen, and Councillor Spenceley</w:t>
      </w:r>
    </w:p>
    <w:p w14:paraId="6119DE51" w14:textId="77777777" w:rsidR="00922520" w:rsidRDefault="00922520" w:rsidP="00922520">
      <w:pPr>
        <w:rPr>
          <w:lang w:val="en-US"/>
        </w:rPr>
      </w:pPr>
    </w:p>
    <w:p w14:paraId="3872BCAB" w14:textId="77777777" w:rsidR="00922520" w:rsidRDefault="00922520" w:rsidP="00922520">
      <w:pPr>
        <w:rPr>
          <w:lang w:val="en-US"/>
        </w:rPr>
      </w:pPr>
      <w:r>
        <w:rPr>
          <w:lang w:val="en-US"/>
        </w:rPr>
        <w:t>Absent:</w:t>
      </w:r>
    </w:p>
    <w:p w14:paraId="1EC7DB74" w14:textId="77777777" w:rsidR="00946BF5" w:rsidRDefault="00946BF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8D884FC" w14:textId="1CB0DED8" w:rsidR="00C82AEE" w:rsidRPr="00922520" w:rsidRDefault="00922520" w:rsidP="00922520">
      <w:pPr>
        <w:spacing w:line="259" w:lineRule="auto"/>
        <w:jc w:val="left"/>
        <w:rPr>
          <w:rFonts w:ascii="Calibri" w:eastAsia="Calibri" w:hAnsi="Calibri" w:cs="Calibri"/>
          <w:b/>
          <w:bCs/>
          <w:szCs w:val="24"/>
          <w:lang w:bidi="en-AU"/>
        </w:rPr>
      </w:pPr>
      <w:r>
        <w:rPr>
          <w:rFonts w:ascii="Calibri" w:eastAsia="Calibri" w:hAnsi="Calibri" w:cs="Calibri"/>
          <w:b/>
          <w:bCs/>
          <w:lang w:bidi="en-AU"/>
        </w:rPr>
        <w:t xml:space="preserve">5. </w:t>
      </w:r>
      <w:r w:rsidR="00252734">
        <w:rPr>
          <w:rFonts w:ascii="Calibri" w:eastAsia="Calibri" w:hAnsi="Calibri" w:cs="Calibri"/>
          <w:b/>
          <w:bCs/>
          <w:lang w:bidi="en-AU"/>
        </w:rPr>
        <w:t>RESOLVED</w:t>
      </w:r>
      <w:r w:rsidR="00252734">
        <w:rPr>
          <w:rFonts w:ascii="Calibri" w:eastAsia="Calibri" w:hAnsi="Calibri" w:cs="Calibri"/>
          <w:lang w:bidi="en-AU"/>
        </w:rPr>
        <w:t>:</w:t>
      </w:r>
    </w:p>
    <w:p w14:paraId="057299DB" w14:textId="77777777" w:rsidR="00C82AEE" w:rsidRDefault="00252734" w:rsidP="0092252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bidi="en-AU"/>
        </w:rPr>
      </w:pPr>
      <w:r>
        <w:rPr>
          <w:rFonts w:ascii="Calibri" w:eastAsia="Calibri" w:hAnsi="Calibri" w:cs="Calibri"/>
          <w:b/>
          <w:bCs/>
          <w:szCs w:val="24"/>
          <w:lang w:bidi="en-AU"/>
        </w:rPr>
        <w:t>1. THAT Council:</w:t>
      </w:r>
    </w:p>
    <w:p w14:paraId="18852607"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1. receive and note the contents of the Special Rate Variation Community Feedback Report, which outlines the feedback received from the community consultation on the proposed Special Rate Variation (SRV), increase of minimum rates and changes to special levies.</w:t>
      </w:r>
    </w:p>
    <w:p w14:paraId="47108840"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2. note the NSW Parliament's Standing Committee on State Development ‘Inquiry into the ability of local government to fund infrastructure and services 2024’ recommended changes to the local government rating system which would assist councils in addressing some of the cost pressures faced in delivering community services and infrastructure.</w:t>
      </w:r>
    </w:p>
    <w:p w14:paraId="6047D172"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 xml:space="preserve">3. adopt a new rating structure to commence from 1 July 2025, which incorporates the current Infrastructure Levy, Environmental Levy, </w:t>
      </w:r>
      <w:proofErr w:type="spellStart"/>
      <w:r>
        <w:rPr>
          <w:rFonts w:ascii="Calibri" w:eastAsia="Calibri" w:hAnsi="Calibri" w:cs="Calibri"/>
          <w:szCs w:val="24"/>
          <w:lang w:bidi="en-AU"/>
        </w:rPr>
        <w:t>Crows</w:t>
      </w:r>
      <w:proofErr w:type="spellEnd"/>
      <w:r>
        <w:rPr>
          <w:rFonts w:ascii="Calibri" w:eastAsia="Calibri" w:hAnsi="Calibri" w:cs="Calibri"/>
          <w:szCs w:val="24"/>
          <w:lang w:bidi="en-AU"/>
        </w:rPr>
        <w:t xml:space="preserve"> Nest Mainstreet Levy, and Neutral Bay Mainstreet Levy into the ordinary rates.  </w:t>
      </w:r>
    </w:p>
    <w:p w14:paraId="3E3AE638"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4. note that the special variation to rates to IPART is consistent with Council’s responsibilities under the Local Government Act 1993.</w:t>
      </w:r>
    </w:p>
    <w:p w14:paraId="749ECA15"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shd w:val="clear" w:color="auto" w:fill="FFFF00"/>
          <w:lang w:bidi="en-AU"/>
        </w:rPr>
      </w:pPr>
      <w:r>
        <w:rPr>
          <w:rFonts w:ascii="Calibri" w:eastAsia="Calibri" w:hAnsi="Calibri" w:cs="Calibri"/>
          <w:szCs w:val="24"/>
          <w:lang w:bidi="en-AU"/>
        </w:rPr>
        <w:t>5. adopt Revised Option 2A of the Addendum to the 2022-2026 Delivery Program included within Attachment 6.</w:t>
      </w:r>
    </w:p>
    <w:p w14:paraId="0ABB7C5F"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6. adopt the revised 2025-35 Long-Term Financial Plan (LTFP) and proceed with Revised Option 2A as a strategy to improve Council’s financial strength and sustainability.</w:t>
      </w:r>
    </w:p>
    <w:p w14:paraId="559EFBFD"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7. make an application to the Independent Pricing and Regulatory Tribunal (IPART) for a permanent Special Rate Variation (SRV), under Section 508A of the Local Government Act 1993 commencing on 1 July 2025. The SRV would permanently increase total ordinary rates over 2 years and remain in perpetuity, as follows:</w:t>
      </w:r>
    </w:p>
    <w:p w14:paraId="4F35EA95"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 xml:space="preserve">a) a 45% increase for the 2025-26 financial year (inclusive of the 4% rate peg determined by IPART for the year). </w:t>
      </w:r>
    </w:p>
    <w:p w14:paraId="62752F84"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 xml:space="preserve">b) a 29% increase for the 2026-27 financial year (inclusive of the forecast rate peg of 3.0% for that year) </w:t>
      </w:r>
    </w:p>
    <w:p w14:paraId="44ACCF8B"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 xml:space="preserve">c) the removal of the current Infrastructure, Environmental and Main Street levies, and the income incorporated into the ordinary rate.  </w:t>
      </w:r>
    </w:p>
    <w:p w14:paraId="34A2D340"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 xml:space="preserve">8. make an application to the Independent Pricing and Regulatory Tribunal to set its minimum rates in accordance with Section 548(3) of the Local Government Act 1993, for residential rates, as follows: </w:t>
      </w:r>
    </w:p>
    <w:p w14:paraId="658F0A3A"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 xml:space="preserve">a) $1,200 for the 2025-26 financial year, and </w:t>
      </w:r>
    </w:p>
    <w:p w14:paraId="3B8833F4"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b) $1,548 for the 2026-27 financial year. The minimum rate will change by the rate peg from 2027/28.</w:t>
      </w:r>
    </w:p>
    <w:p w14:paraId="733DEC28"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 xml:space="preserve">9. make an application to the Independent Pricing and Regulatory Tribunal to set its minimum rates in accordance with Section 548(3) of the Local Government Act 1993, for business rates, as follows: </w:t>
      </w:r>
    </w:p>
    <w:p w14:paraId="2999B68A"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 xml:space="preserve">a) $1,400 for the 2025-26 financial year, and </w:t>
      </w:r>
    </w:p>
    <w:p w14:paraId="08FC974A" w14:textId="77777777" w:rsidR="00C82AEE" w:rsidRDefault="00252734" w:rsidP="00922520">
      <w:pPr>
        <w:tabs>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567"/>
        <w:rPr>
          <w:rFonts w:ascii="Calibri" w:eastAsia="Calibri" w:hAnsi="Calibri" w:cs="Calibri"/>
          <w:szCs w:val="24"/>
          <w:lang w:bidi="en-AU"/>
        </w:rPr>
      </w:pPr>
      <w:r>
        <w:rPr>
          <w:rFonts w:ascii="Calibri" w:eastAsia="Calibri" w:hAnsi="Calibri" w:cs="Calibri"/>
          <w:szCs w:val="24"/>
          <w:lang w:bidi="en-AU"/>
        </w:rPr>
        <w:t>b) $1,806 for the 2026-27 financial year. The minimum rate will change by the rate peg from 2027/28.</w:t>
      </w:r>
    </w:p>
    <w:p w14:paraId="5D44AC7A" w14:textId="77777777" w:rsidR="00C82AEE" w:rsidRDefault="00252734" w:rsidP="00922520">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t xml:space="preserve">10. approve the pursuit of opportunities to generate revenue through advertising as appropriate.    </w:t>
      </w:r>
    </w:p>
    <w:p w14:paraId="1DDA19AA" w14:textId="1C8217CB" w:rsidR="00DF51E7" w:rsidRDefault="00252734" w:rsidP="00C03E5D">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r>
        <w:rPr>
          <w:rFonts w:ascii="Calibri" w:eastAsia="Calibri" w:hAnsi="Calibri" w:cs="Calibri"/>
          <w:szCs w:val="24"/>
          <w:lang w:bidi="en-AU"/>
        </w:rPr>
        <w:lastRenderedPageBreak/>
        <w:t xml:space="preserve">11. approve a loan of $10 million for a term of 10 years to fund the North Sydney Olympic Pool project. </w:t>
      </w:r>
    </w:p>
    <w:p w14:paraId="79612CE1" w14:textId="77777777" w:rsidR="00C12B5A" w:rsidRPr="00C03E5D" w:rsidRDefault="00C12B5A" w:rsidP="00C03E5D">
      <w:pPr>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284"/>
        <w:rPr>
          <w:rFonts w:ascii="Calibri" w:eastAsia="Calibri" w:hAnsi="Calibri" w:cs="Calibri"/>
          <w:szCs w:val="24"/>
          <w:lang w:bidi="en-AU"/>
        </w:rPr>
      </w:pPr>
    </w:p>
    <w:p w14:paraId="53173EDC"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28" w:name="_Toc256001062"/>
      <w:r>
        <w:rPr>
          <w:rFonts w:ascii="Calibri" w:eastAsia="Calibri" w:hAnsi="Calibri" w:cs="Calibri"/>
          <w:b/>
          <w:sz w:val="28"/>
        </w:rPr>
        <w:instrText>"11.</w:instrText>
      </w:r>
      <w:r>
        <w:rPr>
          <w:rFonts w:ascii="Calibri" w:eastAsia="Calibri" w:hAnsi="Calibri" w:cs="Calibri"/>
          <w:b/>
          <w:sz w:val="28"/>
        </w:rPr>
        <w:tab/>
        <w:instrText>Notices of Motion"</w:instrText>
      </w:r>
      <w:bookmarkEnd w:id="28"/>
      <w:r>
        <w:rPr>
          <w:rFonts w:ascii="Calibri" w:eastAsia="Calibri" w:hAnsi="Calibri" w:cs="Calibri"/>
          <w:b/>
          <w:sz w:val="28"/>
        </w:rPr>
        <w:instrText xml:space="preserve"> \f \l 1</w:instrText>
      </w:r>
      <w:r>
        <w:rPr>
          <w:rFonts w:ascii="Calibri" w:eastAsia="Calibri" w:hAnsi="Calibri" w:cs="Calibri"/>
          <w:b/>
          <w:sz w:val="28"/>
        </w:rPr>
        <w:fldChar w:fldCharType="end"/>
      </w:r>
      <w:bookmarkStart w:id="29" w:name="11.__Notices_of_Motion"/>
      <w:r>
        <w:rPr>
          <w:rFonts w:ascii="Calibri" w:eastAsia="Calibri" w:hAnsi="Calibri" w:cs="Calibri"/>
          <w:b/>
          <w:sz w:val="28"/>
        </w:rPr>
        <w:t>11.</w:t>
      </w:r>
      <w:r>
        <w:rPr>
          <w:rFonts w:ascii="Calibri" w:eastAsia="Calibri" w:hAnsi="Calibri" w:cs="Calibri"/>
          <w:b/>
          <w:sz w:val="28"/>
        </w:rPr>
        <w:tab/>
        <w:t>Notices of Motion</w:t>
      </w:r>
    </w:p>
    <w:bookmarkEnd w:id="29"/>
    <w:p w14:paraId="3DD36F4A" w14:textId="77777777" w:rsidR="5329DD32" w:rsidRDefault="5329DD32" w:rsidP="5329DD32">
      <w:pPr>
        <w:tabs>
          <w:tab w:val="left" w:pos="120"/>
        </w:tabs>
        <w:ind w:left="120" w:hanging="120"/>
        <w:jc w:val="left"/>
        <w:rPr>
          <w:rFonts w:ascii="Calibri" w:eastAsia="Calibri" w:hAnsi="Calibri" w:cs="Calibri"/>
          <w:b/>
          <w:sz w:val="28"/>
        </w:rPr>
      </w:pPr>
    </w:p>
    <w:p w14:paraId="73613CE7" w14:textId="77777777" w:rsidR="5329DD32" w:rsidRDefault="00252734" w:rsidP="5329DD32">
      <w:pPr>
        <w:tabs>
          <w:tab w:val="left" w:pos="120"/>
        </w:tabs>
        <w:ind w:left="120" w:hanging="120"/>
        <w:jc w:val="left"/>
        <w:outlineLvl w:val="1"/>
        <w:rPr>
          <w:rFonts w:ascii="Calibri" w:eastAsia="Calibri" w:hAnsi="Calibri" w:cs="Calibri"/>
          <w:color w:val="FFFFFF"/>
          <w:sz w:val="4"/>
        </w:rPr>
      </w:pPr>
      <w:r>
        <w:rPr>
          <w:rFonts w:ascii="Calibri" w:eastAsia="Calibri" w:hAnsi="Calibri" w:cs="Calibri"/>
          <w:i/>
        </w:rPr>
        <w:fldChar w:fldCharType="begin"/>
      </w:r>
      <w:r>
        <w:rPr>
          <w:rFonts w:ascii="Calibri" w:eastAsia="Calibri" w:hAnsi="Calibri" w:cs="Calibri"/>
          <w:i/>
        </w:rPr>
        <w:instrText xml:space="preserve">TC </w:instrText>
      </w:r>
      <w:bookmarkStart w:id="30" w:name="_Toc256001063"/>
      <w:r>
        <w:rPr>
          <w:rFonts w:ascii="Calibri" w:eastAsia="Calibri" w:hAnsi="Calibri" w:cs="Calibri"/>
          <w:i/>
        </w:rPr>
        <w:instrText>"11.1.</w:instrText>
      </w:r>
      <w:r>
        <w:rPr>
          <w:rFonts w:ascii="Calibri" w:eastAsia="Calibri" w:hAnsi="Calibri" w:cs="Calibri"/>
          <w:i/>
        </w:rPr>
        <w:tab/>
        <w:instrText>Notice of Motion 1/25: Contamination of Long Bay, Cammeray - Crs Carr &amp; Keen"</w:instrText>
      </w:r>
      <w:bookmarkEnd w:id="30"/>
      <w:r>
        <w:rPr>
          <w:rFonts w:ascii="Calibri" w:eastAsia="Calibri" w:hAnsi="Calibri" w:cs="Calibri"/>
          <w:i/>
        </w:rPr>
        <w:instrText xml:space="preserve"> \f \l 2</w:instrText>
      </w:r>
      <w:r>
        <w:rPr>
          <w:rFonts w:ascii="Calibri" w:eastAsia="Calibri" w:hAnsi="Calibri" w:cs="Calibri"/>
          <w:i/>
        </w:rPr>
        <w:fldChar w:fldCharType="end"/>
      </w:r>
      <w:bookmarkStart w:id="31" w:name="11.1.__Notice_of_Motion_1/25:_Contamina"/>
      <w:r>
        <w:rPr>
          <w:rFonts w:ascii="Calibri" w:eastAsia="Calibri" w:hAnsi="Calibri" w:cs="Calibri"/>
          <w:color w:val="FFFFFF"/>
          <w:sz w:val="4"/>
        </w:rPr>
        <w:t>11.1.</w:t>
      </w:r>
      <w:r>
        <w:rPr>
          <w:rFonts w:ascii="Calibri" w:eastAsia="Calibri" w:hAnsi="Calibri" w:cs="Calibri"/>
          <w:color w:val="FFFFFF"/>
          <w:sz w:val="4"/>
        </w:rPr>
        <w:tab/>
        <w:t xml:space="preserve">Notice of Motion 1/25: Contamination of Long Bay, Cammeray - </w:t>
      </w:r>
      <w:proofErr w:type="spellStart"/>
      <w:r>
        <w:rPr>
          <w:rFonts w:ascii="Calibri" w:eastAsia="Calibri" w:hAnsi="Calibri" w:cs="Calibri"/>
          <w:color w:val="FFFFFF"/>
          <w:sz w:val="4"/>
        </w:rPr>
        <w:t>Crs</w:t>
      </w:r>
      <w:proofErr w:type="spellEnd"/>
      <w:r>
        <w:rPr>
          <w:rFonts w:ascii="Calibri" w:eastAsia="Calibri" w:hAnsi="Calibri" w:cs="Calibri"/>
          <w:color w:val="FFFFFF"/>
          <w:sz w:val="4"/>
        </w:rPr>
        <w:t xml:space="preserve"> Carr &amp; Keen</w:t>
      </w:r>
    </w:p>
    <w:bookmarkEnd w:id="31"/>
    <w:p w14:paraId="746A4DA5" w14:textId="5CF9B743" w:rsidR="66DAF807" w:rsidRDefault="00252734" w:rsidP="00DF51E7">
      <w:pPr>
        <w:spacing w:after="120"/>
        <w:ind w:left="709" w:hanging="709"/>
        <w:jc w:val="left"/>
        <w:rPr>
          <w:rFonts w:eastAsiaTheme="minorEastAsia" w:cstheme="minorBidi"/>
          <w:b/>
          <w:bCs/>
          <w:sz w:val="28"/>
          <w:szCs w:val="28"/>
        </w:rPr>
      </w:pPr>
      <w:r w:rsidRPr="3B40596D">
        <w:rPr>
          <w:rFonts w:eastAsiaTheme="minorEastAsia" w:cstheme="minorBidi"/>
          <w:b/>
          <w:bCs/>
          <w:sz w:val="28"/>
          <w:szCs w:val="28"/>
        </w:rPr>
        <w:t>11.1.</w:t>
      </w:r>
      <w:r w:rsidR="00DF51E7">
        <w:rPr>
          <w:rFonts w:eastAsiaTheme="minorEastAsia" w:cstheme="minorBidi"/>
          <w:b/>
          <w:bCs/>
          <w:sz w:val="28"/>
          <w:szCs w:val="28"/>
        </w:rPr>
        <w:tab/>
      </w:r>
      <w:r w:rsidRPr="3B40596D">
        <w:rPr>
          <w:rFonts w:eastAsiaTheme="minorEastAsia" w:cstheme="minorBidi"/>
          <w:b/>
          <w:bCs/>
          <w:sz w:val="28"/>
          <w:szCs w:val="28"/>
        </w:rPr>
        <w:t xml:space="preserve">Notice of Motion 1/25: Contamination of Long Bay, Cammeray </w:t>
      </w:r>
      <w:r w:rsidR="00DF51E7">
        <w:rPr>
          <w:rFonts w:eastAsiaTheme="minorEastAsia" w:cstheme="minorBidi"/>
          <w:b/>
          <w:bCs/>
          <w:sz w:val="28"/>
          <w:szCs w:val="28"/>
        </w:rPr>
        <w:br/>
      </w:r>
      <w:r w:rsidRPr="3B40596D">
        <w:rPr>
          <w:rFonts w:eastAsiaTheme="minorEastAsia" w:cstheme="minorBidi"/>
          <w:b/>
          <w:bCs/>
          <w:sz w:val="28"/>
          <w:szCs w:val="28"/>
        </w:rPr>
        <w:t xml:space="preserve">- </w:t>
      </w:r>
      <w:proofErr w:type="spellStart"/>
      <w:r w:rsidRPr="3B40596D">
        <w:rPr>
          <w:rFonts w:eastAsiaTheme="minorEastAsia" w:cstheme="minorBidi"/>
          <w:b/>
          <w:bCs/>
          <w:sz w:val="28"/>
          <w:szCs w:val="28"/>
        </w:rPr>
        <w:t>Crs</w:t>
      </w:r>
      <w:proofErr w:type="spellEnd"/>
      <w:r w:rsidRPr="3B40596D">
        <w:rPr>
          <w:rFonts w:eastAsiaTheme="minorEastAsia" w:cstheme="minorBidi"/>
          <w:b/>
          <w:bCs/>
          <w:sz w:val="28"/>
          <w:szCs w:val="28"/>
        </w:rPr>
        <w:t xml:space="preserve"> Carr &amp; Keen</w:t>
      </w:r>
    </w:p>
    <w:p w14:paraId="2D31AA27" w14:textId="77777777" w:rsidR="66DAF807" w:rsidRDefault="66DAF807" w:rsidP="28A27EEF">
      <w:pPr>
        <w:rPr>
          <w:rFonts w:eastAsiaTheme="minorEastAsia" w:cstheme="minorBidi"/>
        </w:rPr>
      </w:pPr>
    </w:p>
    <w:p w14:paraId="655973B5" w14:textId="77777777" w:rsidR="0099172E" w:rsidRPr="00C12301" w:rsidRDefault="00252734" w:rsidP="00DF51E7">
      <w:pPr>
        <w:rPr>
          <w:rFonts w:cstheme="minorHAnsi"/>
          <w:szCs w:val="24"/>
          <w:lang w:val="en-US"/>
        </w:rPr>
      </w:pPr>
      <w:r w:rsidRPr="28A27EEF">
        <w:rPr>
          <w:rFonts w:eastAsiaTheme="minorEastAsia" w:cstheme="minorBidi"/>
          <w:b/>
          <w:bCs/>
        </w:rPr>
        <w:t xml:space="preserve">1. THAT </w:t>
      </w:r>
      <w:r w:rsidRPr="0099172E">
        <w:rPr>
          <w:rFonts w:cstheme="minorHAnsi"/>
          <w:szCs w:val="24"/>
          <w:lang w:val="en-US"/>
        </w:rPr>
        <w:t>North Sydney Council</w:t>
      </w:r>
      <w:r w:rsidR="00C12301">
        <w:rPr>
          <w:rFonts w:cstheme="minorHAnsi"/>
          <w:szCs w:val="24"/>
          <w:lang w:val="en-US"/>
        </w:rPr>
        <w:t xml:space="preserve"> c</w:t>
      </w:r>
      <w:r w:rsidRPr="00C12301">
        <w:rPr>
          <w:rFonts w:cstheme="minorHAnsi"/>
          <w:szCs w:val="24"/>
          <w:lang w:val="en-US"/>
        </w:rPr>
        <w:t>onduct a comprehensive review of the source of contamination in Long Bay Cammeray focusing on:</w:t>
      </w:r>
    </w:p>
    <w:p w14:paraId="33B8C2EB" w14:textId="77777777" w:rsidR="0099172E" w:rsidRPr="0099172E" w:rsidRDefault="00252734" w:rsidP="00DF51E7">
      <w:pPr>
        <w:pStyle w:val="ListParagraph"/>
        <w:numPr>
          <w:ilvl w:val="1"/>
          <w:numId w:val="17"/>
        </w:numPr>
        <w:spacing w:after="0"/>
        <w:ind w:left="426" w:hanging="426"/>
        <w:jc w:val="both"/>
        <w:rPr>
          <w:rFonts w:asciiTheme="minorHAnsi" w:hAnsiTheme="minorHAnsi" w:cstheme="minorHAnsi"/>
          <w:sz w:val="24"/>
          <w:szCs w:val="24"/>
        </w:rPr>
      </w:pPr>
      <w:r>
        <w:rPr>
          <w:rFonts w:asciiTheme="minorHAnsi" w:hAnsiTheme="minorHAnsi" w:cstheme="minorHAnsi"/>
          <w:sz w:val="24"/>
          <w:szCs w:val="24"/>
        </w:rPr>
        <w:t>the d</w:t>
      </w:r>
      <w:r w:rsidRPr="0099172E">
        <w:rPr>
          <w:rFonts w:asciiTheme="minorHAnsi" w:hAnsiTheme="minorHAnsi" w:cstheme="minorHAnsi"/>
          <w:sz w:val="24"/>
          <w:szCs w:val="24"/>
        </w:rPr>
        <w:t xml:space="preserve">ischarge of milky slurry sediment from a 200mm polyethylene pipe located at the head of Long Bay </w:t>
      </w:r>
      <w:proofErr w:type="gramStart"/>
      <w:r w:rsidRPr="0099172E">
        <w:rPr>
          <w:rFonts w:asciiTheme="minorHAnsi" w:hAnsiTheme="minorHAnsi" w:cstheme="minorHAnsi"/>
          <w:sz w:val="24"/>
          <w:szCs w:val="24"/>
        </w:rPr>
        <w:t>Cammeray</w:t>
      </w:r>
      <w:r w:rsidR="0042051A">
        <w:rPr>
          <w:rFonts w:asciiTheme="minorHAnsi" w:hAnsiTheme="minorHAnsi" w:cstheme="minorHAnsi"/>
          <w:sz w:val="24"/>
          <w:szCs w:val="24"/>
        </w:rPr>
        <w:t>;</w:t>
      </w:r>
      <w:proofErr w:type="gramEnd"/>
    </w:p>
    <w:p w14:paraId="521A74E1" w14:textId="77777777" w:rsidR="0099172E" w:rsidRPr="0099172E" w:rsidRDefault="00252734" w:rsidP="00DF51E7">
      <w:pPr>
        <w:pStyle w:val="ListParagraph"/>
        <w:numPr>
          <w:ilvl w:val="1"/>
          <w:numId w:val="17"/>
        </w:numPr>
        <w:spacing w:after="0"/>
        <w:ind w:left="426" w:hanging="426"/>
        <w:jc w:val="both"/>
        <w:rPr>
          <w:rFonts w:asciiTheme="minorHAnsi" w:hAnsiTheme="minorHAnsi" w:cstheme="minorHAnsi"/>
          <w:sz w:val="24"/>
          <w:szCs w:val="24"/>
        </w:rPr>
      </w:pPr>
      <w:r>
        <w:rPr>
          <w:rFonts w:asciiTheme="minorHAnsi" w:hAnsiTheme="minorHAnsi" w:cstheme="minorHAnsi"/>
          <w:sz w:val="24"/>
          <w:szCs w:val="24"/>
        </w:rPr>
        <w:t>the identification</w:t>
      </w:r>
      <w:r w:rsidR="0042051A">
        <w:rPr>
          <w:rFonts w:asciiTheme="minorHAnsi" w:hAnsiTheme="minorHAnsi" w:cstheme="minorHAnsi"/>
          <w:sz w:val="24"/>
          <w:szCs w:val="24"/>
        </w:rPr>
        <w:t xml:space="preserve"> of</w:t>
      </w:r>
      <w:r w:rsidRPr="0099172E">
        <w:rPr>
          <w:rFonts w:asciiTheme="minorHAnsi" w:hAnsiTheme="minorHAnsi" w:cstheme="minorHAnsi"/>
          <w:sz w:val="24"/>
          <w:szCs w:val="24"/>
        </w:rPr>
        <w:t xml:space="preserve"> the asset owner and </w:t>
      </w:r>
      <w:r w:rsidR="0042051A">
        <w:rPr>
          <w:rFonts w:asciiTheme="minorHAnsi" w:hAnsiTheme="minorHAnsi" w:cstheme="minorHAnsi"/>
          <w:sz w:val="24"/>
          <w:szCs w:val="24"/>
        </w:rPr>
        <w:t xml:space="preserve">the </w:t>
      </w:r>
      <w:r w:rsidRPr="0099172E">
        <w:rPr>
          <w:rFonts w:asciiTheme="minorHAnsi" w:hAnsiTheme="minorHAnsi" w:cstheme="minorHAnsi"/>
          <w:sz w:val="24"/>
          <w:szCs w:val="24"/>
        </w:rPr>
        <w:t>discharge material</w:t>
      </w:r>
      <w:r w:rsidR="0042051A">
        <w:rPr>
          <w:rFonts w:asciiTheme="minorHAnsi" w:hAnsiTheme="minorHAnsi" w:cstheme="minorHAnsi"/>
          <w:sz w:val="24"/>
          <w:szCs w:val="24"/>
        </w:rPr>
        <w:t>; and</w:t>
      </w:r>
    </w:p>
    <w:p w14:paraId="5C02CED4" w14:textId="77777777" w:rsidR="0099172E" w:rsidRPr="0099172E" w:rsidRDefault="00252734" w:rsidP="00DF51E7">
      <w:pPr>
        <w:pStyle w:val="ListParagraph"/>
        <w:numPr>
          <w:ilvl w:val="1"/>
          <w:numId w:val="17"/>
        </w:numPr>
        <w:spacing w:after="0"/>
        <w:ind w:left="426" w:hanging="426"/>
        <w:jc w:val="both"/>
        <w:rPr>
          <w:rFonts w:asciiTheme="minorHAnsi" w:hAnsiTheme="minorHAnsi" w:cstheme="minorHAnsi"/>
          <w:sz w:val="24"/>
          <w:szCs w:val="24"/>
        </w:rPr>
      </w:pPr>
      <w:r>
        <w:rPr>
          <w:rFonts w:asciiTheme="minorHAnsi" w:hAnsiTheme="minorHAnsi" w:cstheme="minorHAnsi"/>
          <w:sz w:val="24"/>
          <w:szCs w:val="24"/>
        </w:rPr>
        <w:t>the identification of</w:t>
      </w:r>
      <w:r w:rsidRPr="0099172E">
        <w:rPr>
          <w:rFonts w:asciiTheme="minorHAnsi" w:hAnsiTheme="minorHAnsi" w:cstheme="minorHAnsi"/>
          <w:sz w:val="24"/>
          <w:szCs w:val="24"/>
        </w:rPr>
        <w:t xml:space="preserve"> the licensing agreement (if any) under </w:t>
      </w:r>
      <w:r>
        <w:rPr>
          <w:rFonts w:asciiTheme="minorHAnsi" w:hAnsiTheme="minorHAnsi" w:cstheme="minorHAnsi"/>
          <w:sz w:val="24"/>
          <w:szCs w:val="24"/>
        </w:rPr>
        <w:t xml:space="preserve">the </w:t>
      </w:r>
      <w:r w:rsidRPr="0099172E">
        <w:rPr>
          <w:rFonts w:asciiTheme="minorHAnsi" w:hAnsiTheme="minorHAnsi" w:cstheme="minorHAnsi"/>
          <w:sz w:val="24"/>
          <w:szCs w:val="24"/>
        </w:rPr>
        <w:t>Protection of the Environment Operations Act 1997.</w:t>
      </w:r>
    </w:p>
    <w:p w14:paraId="72C574DA" w14:textId="77777777" w:rsidR="0099172E" w:rsidRPr="0042051A" w:rsidRDefault="00252734" w:rsidP="00DF51E7">
      <w:pPr>
        <w:contextualSpacing/>
        <w:rPr>
          <w:rFonts w:cstheme="minorHAnsi"/>
          <w:szCs w:val="24"/>
          <w:lang w:val="en-US"/>
        </w:rPr>
      </w:pPr>
      <w:r w:rsidRPr="00150959">
        <w:rPr>
          <w:rFonts w:cstheme="minorHAnsi"/>
          <w:b/>
          <w:bCs/>
          <w:szCs w:val="24"/>
          <w:lang w:val="en-US"/>
        </w:rPr>
        <w:t>2. THAT</w:t>
      </w:r>
      <w:r>
        <w:rPr>
          <w:rFonts w:cstheme="minorHAnsi"/>
          <w:szCs w:val="24"/>
          <w:lang w:val="en-US"/>
        </w:rPr>
        <w:t xml:space="preserve"> Council d</w:t>
      </w:r>
      <w:r w:rsidRPr="0042051A">
        <w:rPr>
          <w:rFonts w:cstheme="minorHAnsi"/>
          <w:szCs w:val="24"/>
          <w:lang w:val="en-US"/>
        </w:rPr>
        <w:t>efer any investigation into “Acid Sulphate Soil” as the cause of the issue until item 1 above has been investigated by Council as follows:</w:t>
      </w:r>
    </w:p>
    <w:p w14:paraId="1C20C73C" w14:textId="77777777" w:rsidR="0099172E" w:rsidRPr="005833E8" w:rsidRDefault="00252734" w:rsidP="00DF51E7">
      <w:pPr>
        <w:pStyle w:val="ListParagraph"/>
        <w:numPr>
          <w:ilvl w:val="0"/>
          <w:numId w:val="18"/>
        </w:numPr>
        <w:spacing w:after="0"/>
        <w:ind w:left="426" w:hanging="426"/>
        <w:jc w:val="both"/>
        <w:rPr>
          <w:rFonts w:cstheme="minorHAnsi"/>
          <w:sz w:val="24"/>
          <w:szCs w:val="24"/>
        </w:rPr>
      </w:pPr>
      <w:r>
        <w:rPr>
          <w:rFonts w:cstheme="minorHAnsi"/>
          <w:sz w:val="24"/>
          <w:szCs w:val="24"/>
        </w:rPr>
        <w:t>the collation of</w:t>
      </w:r>
      <w:r w:rsidRPr="005833E8">
        <w:rPr>
          <w:rFonts w:cstheme="minorHAnsi"/>
          <w:sz w:val="24"/>
          <w:szCs w:val="24"/>
        </w:rPr>
        <w:t xml:space="preserve"> information about the discharge from:</w:t>
      </w:r>
    </w:p>
    <w:p w14:paraId="3087FBF9" w14:textId="77777777" w:rsidR="00C6590F" w:rsidRPr="00C6590F" w:rsidRDefault="00252734" w:rsidP="00DF51E7">
      <w:pPr>
        <w:ind w:left="709" w:hanging="283"/>
        <w:contextualSpacing/>
        <w:rPr>
          <w:rFonts w:cstheme="minorHAnsi"/>
          <w:lang w:val="en-US"/>
        </w:rPr>
      </w:pPr>
      <w:proofErr w:type="spellStart"/>
      <w:r w:rsidRPr="00C6590F">
        <w:rPr>
          <w:rFonts w:cstheme="minorHAnsi"/>
          <w:lang w:val="en-US"/>
        </w:rPr>
        <w:t>i</w:t>
      </w:r>
      <w:proofErr w:type="spellEnd"/>
      <w:r w:rsidRPr="00C6590F">
        <w:rPr>
          <w:rFonts w:cstheme="minorHAnsi"/>
          <w:lang w:val="en-US"/>
        </w:rPr>
        <w:t>.</w:t>
      </w:r>
      <w:r w:rsidRPr="00C6590F">
        <w:rPr>
          <w:rFonts w:cstheme="minorHAnsi"/>
          <w:lang w:val="en-US"/>
        </w:rPr>
        <w:tab/>
        <w:t xml:space="preserve">Sydney Water Corporation, regarding pumped outflows from the Northside Storage Tunnel – particularly the “Decline Tunnel” from the </w:t>
      </w:r>
      <w:proofErr w:type="spellStart"/>
      <w:r w:rsidRPr="00C6590F">
        <w:rPr>
          <w:rFonts w:cstheme="minorHAnsi"/>
          <w:lang w:val="en-US"/>
        </w:rPr>
        <w:t>Tunks</w:t>
      </w:r>
      <w:proofErr w:type="spellEnd"/>
      <w:r w:rsidRPr="00C6590F">
        <w:rPr>
          <w:rFonts w:cstheme="minorHAnsi"/>
          <w:lang w:val="en-US"/>
        </w:rPr>
        <w:t xml:space="preserve"> Park access </w:t>
      </w:r>
      <w:proofErr w:type="gramStart"/>
      <w:r w:rsidRPr="00C6590F">
        <w:rPr>
          <w:rFonts w:cstheme="minorHAnsi"/>
          <w:lang w:val="en-US"/>
        </w:rPr>
        <w:t>portal;</w:t>
      </w:r>
      <w:proofErr w:type="gramEnd"/>
    </w:p>
    <w:p w14:paraId="6BDA5B9E" w14:textId="77777777" w:rsidR="00C6590F" w:rsidRPr="00C6590F" w:rsidRDefault="00252734" w:rsidP="00DF51E7">
      <w:pPr>
        <w:ind w:left="709" w:hanging="283"/>
        <w:contextualSpacing/>
        <w:rPr>
          <w:rFonts w:cstheme="minorHAnsi"/>
          <w:lang w:val="en-US"/>
        </w:rPr>
      </w:pPr>
      <w:r w:rsidRPr="00C6590F">
        <w:rPr>
          <w:rFonts w:cstheme="minorHAnsi"/>
          <w:lang w:val="en-US"/>
        </w:rPr>
        <w:t>ii.</w:t>
      </w:r>
      <w:r w:rsidRPr="00C6590F">
        <w:rPr>
          <w:rFonts w:cstheme="minorHAnsi"/>
          <w:lang w:val="en-US"/>
        </w:rPr>
        <w:tab/>
        <w:t xml:space="preserve">Sydney Water, regarding works at the western end of </w:t>
      </w:r>
      <w:proofErr w:type="spellStart"/>
      <w:r w:rsidRPr="00C6590F">
        <w:rPr>
          <w:rFonts w:cstheme="minorHAnsi"/>
          <w:lang w:val="en-US"/>
        </w:rPr>
        <w:t>Tunks</w:t>
      </w:r>
      <w:proofErr w:type="spellEnd"/>
      <w:r w:rsidRPr="00C6590F">
        <w:rPr>
          <w:rFonts w:cstheme="minorHAnsi"/>
          <w:lang w:val="en-US"/>
        </w:rPr>
        <w:t xml:space="preserve"> park during 2024; and</w:t>
      </w:r>
    </w:p>
    <w:p w14:paraId="32F9A646" w14:textId="77777777" w:rsidR="00C6590F" w:rsidRPr="00C6590F" w:rsidRDefault="00252734" w:rsidP="00DF51E7">
      <w:pPr>
        <w:ind w:left="709" w:hanging="283"/>
        <w:contextualSpacing/>
        <w:rPr>
          <w:rFonts w:cstheme="minorHAnsi"/>
          <w:lang w:val="en-US"/>
        </w:rPr>
      </w:pPr>
      <w:r w:rsidRPr="00C6590F">
        <w:rPr>
          <w:rFonts w:cstheme="minorHAnsi"/>
          <w:lang w:val="en-US"/>
        </w:rPr>
        <w:t>iii.</w:t>
      </w:r>
      <w:r w:rsidRPr="00C6590F">
        <w:rPr>
          <w:rFonts w:cstheme="minorHAnsi"/>
          <w:lang w:val="en-US"/>
        </w:rPr>
        <w:tab/>
        <w:t>the Environmental Protection Authority (EPA), regarding water quality testing in the bay.</w:t>
      </w:r>
    </w:p>
    <w:p w14:paraId="2E6C983C" w14:textId="77777777" w:rsidR="0099172E" w:rsidRPr="00DA148B" w:rsidRDefault="00252734" w:rsidP="00DF51E7">
      <w:pPr>
        <w:contextualSpacing/>
        <w:rPr>
          <w:rFonts w:cstheme="minorHAnsi"/>
          <w:szCs w:val="24"/>
          <w:lang w:val="en-US"/>
        </w:rPr>
      </w:pPr>
      <w:r w:rsidRPr="00CC6AC9">
        <w:rPr>
          <w:rFonts w:cstheme="minorHAnsi"/>
          <w:b/>
          <w:bCs/>
          <w:szCs w:val="24"/>
          <w:lang w:val="en-US"/>
        </w:rPr>
        <w:t>3. THAT</w:t>
      </w:r>
      <w:r>
        <w:rPr>
          <w:rFonts w:cstheme="minorHAnsi"/>
          <w:szCs w:val="24"/>
          <w:lang w:val="en-US"/>
        </w:rPr>
        <w:t xml:space="preserve"> Council </w:t>
      </w:r>
      <w:proofErr w:type="gramStart"/>
      <w:r>
        <w:rPr>
          <w:rFonts w:cstheme="minorHAnsi"/>
          <w:szCs w:val="24"/>
          <w:lang w:val="en-US"/>
        </w:rPr>
        <w:t>assess</w:t>
      </w:r>
      <w:proofErr w:type="gramEnd"/>
      <w:r>
        <w:rPr>
          <w:rFonts w:cstheme="minorHAnsi"/>
          <w:szCs w:val="24"/>
          <w:lang w:val="en-US"/>
        </w:rPr>
        <w:t xml:space="preserve"> </w:t>
      </w:r>
      <w:r w:rsidRPr="00DA148B">
        <w:rPr>
          <w:rFonts w:cstheme="minorHAnsi"/>
          <w:szCs w:val="24"/>
          <w:lang w:val="en-US"/>
        </w:rPr>
        <w:t>the impact of the contamination.</w:t>
      </w:r>
    </w:p>
    <w:p w14:paraId="1718F03E" w14:textId="77777777" w:rsidR="0099172E" w:rsidRPr="00CC6AC9" w:rsidRDefault="00252734" w:rsidP="00DF51E7">
      <w:pPr>
        <w:contextualSpacing/>
        <w:rPr>
          <w:rFonts w:cstheme="minorHAnsi"/>
          <w:szCs w:val="24"/>
          <w:lang w:val="en-US"/>
        </w:rPr>
      </w:pPr>
      <w:r w:rsidRPr="00CC6AC9">
        <w:rPr>
          <w:rFonts w:cstheme="minorHAnsi"/>
          <w:b/>
          <w:bCs/>
          <w:szCs w:val="24"/>
          <w:lang w:val="en-US"/>
        </w:rPr>
        <w:t>4. THAT</w:t>
      </w:r>
      <w:r>
        <w:rPr>
          <w:rFonts w:cstheme="minorHAnsi"/>
          <w:szCs w:val="24"/>
          <w:lang w:val="en-US"/>
        </w:rPr>
        <w:t xml:space="preserve"> </w:t>
      </w:r>
      <w:r w:rsidRPr="00CC6AC9">
        <w:rPr>
          <w:rFonts w:cstheme="minorHAnsi"/>
          <w:szCs w:val="24"/>
          <w:lang w:val="en-US"/>
        </w:rPr>
        <w:t>C</w:t>
      </w:r>
      <w:r>
        <w:rPr>
          <w:rFonts w:cstheme="minorHAnsi"/>
          <w:szCs w:val="24"/>
          <w:lang w:val="en-US"/>
        </w:rPr>
        <w:t>ouncil c</w:t>
      </w:r>
      <w:r w:rsidRPr="00CC6AC9">
        <w:rPr>
          <w:rFonts w:cstheme="minorHAnsi"/>
          <w:szCs w:val="24"/>
          <w:lang w:val="en-US"/>
        </w:rPr>
        <w:t>onsider repairing or removing the 200mm polyethylene pipe and terminating its discharge.</w:t>
      </w:r>
    </w:p>
    <w:p w14:paraId="32C54813" w14:textId="77777777" w:rsidR="0099172E" w:rsidRPr="00452E16" w:rsidRDefault="00252734" w:rsidP="00DF51E7">
      <w:pPr>
        <w:contextualSpacing/>
        <w:rPr>
          <w:rFonts w:cstheme="minorHAnsi"/>
          <w:szCs w:val="24"/>
          <w:lang w:val="en-US"/>
        </w:rPr>
      </w:pPr>
      <w:r w:rsidRPr="00452E16">
        <w:rPr>
          <w:rFonts w:cstheme="minorHAnsi"/>
          <w:b/>
          <w:bCs/>
          <w:szCs w:val="24"/>
          <w:lang w:val="en-US"/>
        </w:rPr>
        <w:t>5. THAT</w:t>
      </w:r>
      <w:r>
        <w:rPr>
          <w:rFonts w:cstheme="minorHAnsi"/>
          <w:szCs w:val="24"/>
          <w:lang w:val="en-US"/>
        </w:rPr>
        <w:t xml:space="preserve"> </w:t>
      </w:r>
      <w:r w:rsidRPr="00452E16">
        <w:rPr>
          <w:rFonts w:cstheme="minorHAnsi"/>
          <w:szCs w:val="24"/>
          <w:lang w:val="en-US"/>
        </w:rPr>
        <w:t xml:space="preserve">a report be presented to Council within </w:t>
      </w:r>
      <w:r>
        <w:rPr>
          <w:rFonts w:cstheme="minorHAnsi"/>
          <w:szCs w:val="24"/>
          <w:lang w:val="en-US"/>
        </w:rPr>
        <w:t>three</w:t>
      </w:r>
      <w:r w:rsidRPr="00452E16">
        <w:rPr>
          <w:rFonts w:cstheme="minorHAnsi"/>
          <w:szCs w:val="24"/>
          <w:lang w:val="en-US"/>
        </w:rPr>
        <w:t xml:space="preserve"> months </w:t>
      </w:r>
      <w:r>
        <w:rPr>
          <w:rFonts w:cstheme="minorHAnsi"/>
          <w:szCs w:val="24"/>
          <w:lang w:val="en-US"/>
        </w:rPr>
        <w:t xml:space="preserve">of this Notice of Motion, </w:t>
      </w:r>
      <w:r w:rsidR="001F26FA">
        <w:rPr>
          <w:rFonts w:cstheme="minorHAnsi"/>
          <w:szCs w:val="24"/>
          <w:lang w:val="en-US"/>
        </w:rPr>
        <w:t>detailing</w:t>
      </w:r>
      <w:r w:rsidRPr="00452E16">
        <w:rPr>
          <w:rFonts w:cstheme="minorHAnsi"/>
          <w:szCs w:val="24"/>
          <w:lang w:val="en-US"/>
        </w:rPr>
        <w:t xml:space="preserve"> findings and recommendations to improve the water quality in Long Bay Cammeray.</w:t>
      </w:r>
    </w:p>
    <w:p w14:paraId="556ADAAA" w14:textId="77777777" w:rsidR="0099172E" w:rsidRPr="001F26FA" w:rsidRDefault="00252734" w:rsidP="00DF51E7">
      <w:pPr>
        <w:contextualSpacing/>
        <w:textAlignment w:val="baseline"/>
        <w:rPr>
          <w:rFonts w:cstheme="minorHAnsi"/>
          <w:szCs w:val="24"/>
        </w:rPr>
      </w:pPr>
      <w:r w:rsidRPr="001F26FA">
        <w:rPr>
          <w:rFonts w:cstheme="minorHAnsi"/>
          <w:b/>
          <w:bCs/>
          <w:szCs w:val="24"/>
          <w:lang w:val="en-US"/>
        </w:rPr>
        <w:t>6. THAT</w:t>
      </w:r>
      <w:r>
        <w:rPr>
          <w:rFonts w:cstheme="minorHAnsi"/>
          <w:szCs w:val="24"/>
          <w:lang w:val="en-US"/>
        </w:rPr>
        <w:t xml:space="preserve"> Council e</w:t>
      </w:r>
      <w:r w:rsidRPr="001F26FA">
        <w:rPr>
          <w:rFonts w:cstheme="minorHAnsi"/>
          <w:szCs w:val="24"/>
          <w:lang w:val="en-US"/>
        </w:rPr>
        <w:t xml:space="preserve">nsure compliance with State Government </w:t>
      </w:r>
      <w:r>
        <w:rPr>
          <w:rFonts w:cstheme="minorHAnsi"/>
          <w:szCs w:val="24"/>
          <w:lang w:val="en-US"/>
        </w:rPr>
        <w:t>l</w:t>
      </w:r>
      <w:r w:rsidRPr="001F26FA">
        <w:rPr>
          <w:rFonts w:cstheme="minorHAnsi"/>
          <w:szCs w:val="24"/>
          <w:lang w:val="en-US"/>
        </w:rPr>
        <w:t>egislation to ensure all waste is disposed of in accordance with the relevant state laws.</w:t>
      </w:r>
    </w:p>
    <w:p w14:paraId="7F539CD2" w14:textId="77777777" w:rsidR="00F36702" w:rsidRDefault="00F36702" w:rsidP="28A27EEF">
      <w:pPr>
        <w:rPr>
          <w:rFonts w:eastAsiaTheme="minorEastAsia" w:cstheme="minorBidi"/>
        </w:rPr>
      </w:pPr>
    </w:p>
    <w:p w14:paraId="10DC5EF9" w14:textId="4A0F4B3B" w:rsidR="00DF51E7" w:rsidRDefault="00C12B5A"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A</w:t>
      </w:r>
      <w:r w:rsidR="00DF51E7">
        <w:rPr>
          <w:rFonts w:ascii="Calibri" w:eastAsia="Calibri" w:hAnsi="Calibri" w:cs="Calibri"/>
          <w:szCs w:val="24"/>
          <w:lang w:bidi="en-AU"/>
        </w:rPr>
        <w:t xml:space="preserve"> Motion was moved by </w:t>
      </w:r>
      <w:r w:rsidR="00DF51E7">
        <w:rPr>
          <w:rFonts w:ascii="Calibri" w:eastAsia="Calibri" w:hAnsi="Calibri" w:cs="Calibri"/>
          <w:szCs w:val="24"/>
          <w:shd w:val="clear" w:color="auto" w:fill="FFFFFF"/>
          <w:lang w:bidi="en-AU"/>
        </w:rPr>
        <w:t xml:space="preserve">Councillor </w:t>
      </w:r>
      <w:r w:rsidR="00C03E5D">
        <w:rPr>
          <w:rFonts w:ascii="Calibri" w:eastAsia="Calibri" w:hAnsi="Calibri" w:cs="Calibri"/>
          <w:szCs w:val="24"/>
          <w:shd w:val="clear" w:color="auto" w:fill="FFFFFF"/>
          <w:lang w:bidi="en-AU"/>
        </w:rPr>
        <w:t xml:space="preserve">Keen </w:t>
      </w:r>
      <w:r w:rsidR="00DF51E7">
        <w:rPr>
          <w:rFonts w:ascii="Calibri" w:eastAsia="Calibri" w:hAnsi="Calibri" w:cs="Calibri"/>
          <w:szCs w:val="24"/>
          <w:shd w:val="clear" w:color="auto" w:fill="FFFFFF"/>
          <w:lang w:bidi="en-AU"/>
        </w:rPr>
        <w:t>and seconded by Councillor</w:t>
      </w:r>
      <w:r w:rsidR="00C03E5D">
        <w:rPr>
          <w:rFonts w:ascii="Calibri" w:eastAsia="Calibri" w:hAnsi="Calibri" w:cs="Calibri"/>
          <w:szCs w:val="24"/>
          <w:shd w:val="clear" w:color="auto" w:fill="FFFFFF"/>
          <w:lang w:bidi="en-AU"/>
        </w:rPr>
        <w:t xml:space="preserve"> Carr.</w:t>
      </w:r>
    </w:p>
    <w:p w14:paraId="2B75A11C"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AB27E72" w14:textId="71342177"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 xml:space="preserve">The Motion was put and </w:t>
      </w:r>
    </w:p>
    <w:p w14:paraId="3DC5AF06"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0ECDA88C" w14:textId="0A867C3F" w:rsidR="00C12B5A" w:rsidRP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8. </w:t>
      </w:r>
      <w:r w:rsidR="00252734" w:rsidRPr="00C12B5A">
        <w:rPr>
          <w:rFonts w:ascii="Calibri" w:eastAsia="Calibri" w:hAnsi="Calibri" w:cs="Calibri"/>
          <w:b/>
          <w:bCs/>
          <w:color w:val="000000"/>
          <w:lang w:val="en-AU" w:eastAsia="en-AU" w:bidi="en-AU"/>
        </w:rPr>
        <w:t>RESOLVED</w:t>
      </w:r>
      <w:r w:rsidR="00252734" w:rsidRPr="00C12B5A">
        <w:rPr>
          <w:rFonts w:ascii="Calibri" w:eastAsia="Calibri" w:hAnsi="Calibri" w:cs="Calibri"/>
          <w:color w:val="000000"/>
          <w:lang w:val="en-AU" w:eastAsia="en-AU" w:bidi="en-AU"/>
        </w:rPr>
        <w:t>:</w:t>
      </w:r>
    </w:p>
    <w:p w14:paraId="7BDEE508" w14:textId="26097284" w:rsidR="00C82AEE" w:rsidRPr="00C12B5A" w:rsidRDefault="00252734" w:rsidP="00DF51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szCs w:val="24"/>
          <w:lang w:bidi="en-AU"/>
        </w:rPr>
        <w:t xml:space="preserve">1. THAT </w:t>
      </w:r>
      <w:r w:rsidR="00C12B5A" w:rsidRPr="00C12B5A">
        <w:rPr>
          <w:rFonts w:ascii="Calibri" w:eastAsia="Calibri" w:hAnsi="Calibri" w:cs="Calibri"/>
          <w:szCs w:val="24"/>
          <w:lang w:bidi="en-AU"/>
        </w:rPr>
        <w:t>a report be submitted to</w:t>
      </w:r>
      <w:r w:rsidR="00C12B5A" w:rsidRPr="00C12B5A">
        <w:rPr>
          <w:rFonts w:ascii="Calibri" w:eastAsia="Calibri" w:hAnsi="Calibri" w:cs="Calibri"/>
          <w:b/>
          <w:bCs/>
          <w:szCs w:val="24"/>
          <w:lang w:bidi="en-AU"/>
        </w:rPr>
        <w:t xml:space="preserve"> </w:t>
      </w:r>
      <w:r w:rsidRPr="00C12B5A">
        <w:rPr>
          <w:rFonts w:ascii="Calibri" w:eastAsia="Calibri" w:hAnsi="Calibri" w:cs="Calibri"/>
          <w:szCs w:val="24"/>
          <w:lang w:val="en-US" w:eastAsia="en-US" w:bidi="en-US"/>
        </w:rPr>
        <w:t xml:space="preserve">Council </w:t>
      </w:r>
      <w:r w:rsidR="00C12B5A">
        <w:rPr>
          <w:rFonts w:ascii="Calibri" w:eastAsia="Calibri" w:hAnsi="Calibri" w:cs="Calibri"/>
          <w:szCs w:val="24"/>
          <w:lang w:val="en-US" w:eastAsia="en-US" w:bidi="en-US"/>
        </w:rPr>
        <w:t>regarding</w:t>
      </w:r>
      <w:r w:rsidRPr="00C12B5A">
        <w:rPr>
          <w:rFonts w:ascii="Calibri" w:eastAsia="Calibri" w:hAnsi="Calibri" w:cs="Calibri"/>
          <w:szCs w:val="24"/>
          <w:lang w:val="en-US" w:eastAsia="en-US" w:bidi="en-US"/>
        </w:rPr>
        <w:t xml:space="preserve"> the source of contamination in Long Bay Cammeray focusing on:</w:t>
      </w:r>
    </w:p>
    <w:p w14:paraId="31054D68" w14:textId="77777777" w:rsidR="00C82AEE" w:rsidRPr="00C12B5A" w:rsidRDefault="00252734" w:rsidP="00DF51E7">
      <w:pPr>
        <w:pStyle w:val="ListParagraph"/>
        <w:numPr>
          <w:ilvl w:val="1"/>
          <w:numId w:val="19"/>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jc w:val="both"/>
        <w:rPr>
          <w:sz w:val="24"/>
          <w:szCs w:val="24"/>
        </w:rPr>
      </w:pPr>
      <w:r w:rsidRPr="00C12B5A">
        <w:rPr>
          <w:sz w:val="24"/>
          <w:szCs w:val="24"/>
        </w:rPr>
        <w:t xml:space="preserve">the discharge of milky slurry sediment from a 200mm polyethylene pipe located at the head of Long Bay </w:t>
      </w:r>
      <w:proofErr w:type="gramStart"/>
      <w:r w:rsidRPr="00C12B5A">
        <w:rPr>
          <w:sz w:val="24"/>
          <w:szCs w:val="24"/>
        </w:rPr>
        <w:t>Cammeray;</w:t>
      </w:r>
      <w:proofErr w:type="gramEnd"/>
    </w:p>
    <w:p w14:paraId="33775F08" w14:textId="77777777" w:rsidR="00C82AEE" w:rsidRPr="00C12B5A" w:rsidRDefault="00252734" w:rsidP="00DF51E7">
      <w:pPr>
        <w:pStyle w:val="ListParagraph"/>
        <w:numPr>
          <w:ilvl w:val="1"/>
          <w:numId w:val="19"/>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jc w:val="both"/>
        <w:rPr>
          <w:sz w:val="24"/>
          <w:szCs w:val="24"/>
        </w:rPr>
      </w:pPr>
      <w:r w:rsidRPr="00C12B5A">
        <w:rPr>
          <w:sz w:val="24"/>
          <w:szCs w:val="24"/>
        </w:rPr>
        <w:t>the identification of the asset owner and the discharge material; and</w:t>
      </w:r>
    </w:p>
    <w:p w14:paraId="05857DFE" w14:textId="77777777" w:rsidR="00C82AEE" w:rsidRPr="00C12B5A" w:rsidRDefault="00252734" w:rsidP="00DF51E7">
      <w:pPr>
        <w:pStyle w:val="ListParagraph"/>
        <w:numPr>
          <w:ilvl w:val="1"/>
          <w:numId w:val="19"/>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jc w:val="both"/>
        <w:rPr>
          <w:sz w:val="24"/>
          <w:szCs w:val="24"/>
        </w:rPr>
      </w:pPr>
      <w:r w:rsidRPr="00C12B5A">
        <w:rPr>
          <w:sz w:val="24"/>
          <w:szCs w:val="24"/>
        </w:rPr>
        <w:t>the identification of the licensing agreement (if any) under the Protection of the Environment Operations Act 1997.</w:t>
      </w:r>
    </w:p>
    <w:p w14:paraId="6D3F22B5" w14:textId="77777777" w:rsidR="00C82AEE" w:rsidRPr="00C12B5A" w:rsidRDefault="00252734" w:rsidP="00DF51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b/>
          <w:bCs/>
          <w:szCs w:val="24"/>
          <w:lang w:val="en-US" w:eastAsia="en-US" w:bidi="en-US"/>
        </w:rPr>
        <w:lastRenderedPageBreak/>
        <w:t>2. THAT</w:t>
      </w:r>
      <w:r w:rsidRPr="00C12B5A">
        <w:rPr>
          <w:rFonts w:ascii="Calibri" w:eastAsia="Calibri" w:hAnsi="Calibri" w:cs="Calibri"/>
          <w:szCs w:val="24"/>
          <w:lang w:val="en-US" w:eastAsia="en-US" w:bidi="en-US"/>
        </w:rPr>
        <w:t xml:space="preserve"> Council defer any investigation into “Acid Sulphate Soil” as the cause of the issue until item 1 above has been investigated by Council as follows:</w:t>
      </w:r>
    </w:p>
    <w:p w14:paraId="2A2364C1" w14:textId="77777777" w:rsidR="00C82AEE" w:rsidRPr="00C12B5A" w:rsidRDefault="00252734" w:rsidP="00DF51E7">
      <w:pPr>
        <w:pStyle w:val="ListParagraph"/>
        <w:numPr>
          <w:ilvl w:val="0"/>
          <w:numId w:val="20"/>
        </w:num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jc w:val="both"/>
        <w:rPr>
          <w:sz w:val="24"/>
          <w:szCs w:val="24"/>
        </w:rPr>
      </w:pPr>
      <w:r w:rsidRPr="00C12B5A">
        <w:rPr>
          <w:sz w:val="24"/>
          <w:szCs w:val="24"/>
        </w:rPr>
        <w:t>the collation of information about the discharge from:</w:t>
      </w:r>
    </w:p>
    <w:p w14:paraId="2ADD0247" w14:textId="77777777" w:rsidR="00C82AEE" w:rsidRPr="00C12B5A" w:rsidRDefault="00252734" w:rsidP="00DF51E7">
      <w:p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09" w:hanging="283"/>
        <w:rPr>
          <w:rFonts w:ascii="Calibri" w:eastAsia="Calibri" w:hAnsi="Calibri" w:cs="Calibri"/>
          <w:szCs w:val="24"/>
          <w:lang w:val="en-US" w:eastAsia="en-US" w:bidi="en-US"/>
        </w:rPr>
      </w:pPr>
      <w:proofErr w:type="spellStart"/>
      <w:r w:rsidRPr="00C12B5A">
        <w:rPr>
          <w:rFonts w:ascii="Calibri" w:eastAsia="Calibri" w:hAnsi="Calibri" w:cs="Calibri"/>
          <w:szCs w:val="24"/>
          <w:lang w:val="en-US" w:eastAsia="en-US" w:bidi="en-US"/>
        </w:rPr>
        <w:t>i</w:t>
      </w:r>
      <w:proofErr w:type="spellEnd"/>
      <w:r w:rsidRPr="00C12B5A">
        <w:rPr>
          <w:rFonts w:ascii="Calibri" w:eastAsia="Calibri" w:hAnsi="Calibri" w:cs="Calibri"/>
          <w:szCs w:val="24"/>
          <w:lang w:val="en-US" w:eastAsia="en-US" w:bidi="en-US"/>
        </w:rPr>
        <w:t>.</w:t>
      </w:r>
      <w:r w:rsidRPr="00C12B5A">
        <w:rPr>
          <w:rFonts w:ascii="Calibri" w:eastAsia="Calibri" w:hAnsi="Calibri" w:cs="Calibri"/>
          <w:szCs w:val="24"/>
          <w:lang w:val="en-US" w:eastAsia="en-US" w:bidi="en-US"/>
        </w:rPr>
        <w:tab/>
        <w:t xml:space="preserve">Sydney Water Corporation, regarding pumped outflows from the Northside Storage Tunnel – particularly the “Decline Tunnel” from the </w:t>
      </w:r>
      <w:proofErr w:type="spellStart"/>
      <w:r w:rsidRPr="00C12B5A">
        <w:rPr>
          <w:rFonts w:ascii="Calibri" w:eastAsia="Calibri" w:hAnsi="Calibri" w:cs="Calibri"/>
          <w:szCs w:val="24"/>
          <w:lang w:val="en-US" w:eastAsia="en-US" w:bidi="en-US"/>
        </w:rPr>
        <w:t>Tunks</w:t>
      </w:r>
      <w:proofErr w:type="spellEnd"/>
      <w:r w:rsidRPr="00C12B5A">
        <w:rPr>
          <w:rFonts w:ascii="Calibri" w:eastAsia="Calibri" w:hAnsi="Calibri" w:cs="Calibri"/>
          <w:szCs w:val="24"/>
          <w:lang w:val="en-US" w:eastAsia="en-US" w:bidi="en-US"/>
        </w:rPr>
        <w:t xml:space="preserve"> Park access </w:t>
      </w:r>
      <w:proofErr w:type="gramStart"/>
      <w:r w:rsidRPr="00C12B5A">
        <w:rPr>
          <w:rFonts w:ascii="Calibri" w:eastAsia="Calibri" w:hAnsi="Calibri" w:cs="Calibri"/>
          <w:szCs w:val="24"/>
          <w:lang w:val="en-US" w:eastAsia="en-US" w:bidi="en-US"/>
        </w:rPr>
        <w:t>portal;</w:t>
      </w:r>
      <w:proofErr w:type="gramEnd"/>
    </w:p>
    <w:p w14:paraId="7BAD202D" w14:textId="77777777" w:rsidR="00C82AEE" w:rsidRPr="00C12B5A" w:rsidRDefault="00252734" w:rsidP="00DF51E7">
      <w:p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09" w:hanging="283"/>
        <w:rPr>
          <w:rFonts w:ascii="Calibri" w:eastAsia="Calibri" w:hAnsi="Calibri" w:cs="Calibri"/>
          <w:szCs w:val="24"/>
          <w:lang w:val="en-US" w:eastAsia="en-US" w:bidi="en-US"/>
        </w:rPr>
      </w:pPr>
      <w:r w:rsidRPr="00C12B5A">
        <w:rPr>
          <w:rFonts w:ascii="Calibri" w:eastAsia="Calibri" w:hAnsi="Calibri" w:cs="Calibri"/>
          <w:szCs w:val="24"/>
          <w:lang w:val="en-US" w:eastAsia="en-US" w:bidi="en-US"/>
        </w:rPr>
        <w:t>ii.</w:t>
      </w:r>
      <w:r w:rsidRPr="00C12B5A">
        <w:rPr>
          <w:rFonts w:ascii="Calibri" w:eastAsia="Calibri" w:hAnsi="Calibri" w:cs="Calibri"/>
          <w:szCs w:val="24"/>
          <w:lang w:val="en-US" w:eastAsia="en-US" w:bidi="en-US"/>
        </w:rPr>
        <w:tab/>
        <w:t xml:space="preserve">Sydney Water, regarding works at the western end of </w:t>
      </w:r>
      <w:proofErr w:type="spellStart"/>
      <w:r w:rsidRPr="00C12B5A">
        <w:rPr>
          <w:rFonts w:ascii="Calibri" w:eastAsia="Calibri" w:hAnsi="Calibri" w:cs="Calibri"/>
          <w:szCs w:val="24"/>
          <w:lang w:val="en-US" w:eastAsia="en-US" w:bidi="en-US"/>
        </w:rPr>
        <w:t>Tunks</w:t>
      </w:r>
      <w:proofErr w:type="spellEnd"/>
      <w:r w:rsidRPr="00C12B5A">
        <w:rPr>
          <w:rFonts w:ascii="Calibri" w:eastAsia="Calibri" w:hAnsi="Calibri" w:cs="Calibri"/>
          <w:szCs w:val="24"/>
          <w:lang w:val="en-US" w:eastAsia="en-US" w:bidi="en-US"/>
        </w:rPr>
        <w:t xml:space="preserve"> park during 2024; and</w:t>
      </w:r>
    </w:p>
    <w:p w14:paraId="3BB85C01" w14:textId="77777777" w:rsidR="00C82AEE" w:rsidRPr="00C12B5A" w:rsidRDefault="00252734" w:rsidP="00DF51E7">
      <w:p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09" w:hanging="283"/>
        <w:rPr>
          <w:rFonts w:ascii="Calibri" w:eastAsia="Calibri" w:hAnsi="Calibri" w:cs="Calibri"/>
          <w:szCs w:val="24"/>
          <w:lang w:val="en-US" w:eastAsia="en-US" w:bidi="en-US"/>
        </w:rPr>
      </w:pPr>
      <w:r w:rsidRPr="00C12B5A">
        <w:rPr>
          <w:rFonts w:ascii="Calibri" w:eastAsia="Calibri" w:hAnsi="Calibri" w:cs="Calibri"/>
          <w:szCs w:val="24"/>
          <w:lang w:val="en-US" w:eastAsia="en-US" w:bidi="en-US"/>
        </w:rPr>
        <w:t>iii.</w:t>
      </w:r>
      <w:r w:rsidRPr="00C12B5A">
        <w:rPr>
          <w:rFonts w:ascii="Calibri" w:eastAsia="Calibri" w:hAnsi="Calibri" w:cs="Calibri"/>
          <w:szCs w:val="24"/>
          <w:lang w:val="en-US" w:eastAsia="en-US" w:bidi="en-US"/>
        </w:rPr>
        <w:tab/>
        <w:t>the Environmental Protection Authority (EPA), regarding water quality testing in the bay.</w:t>
      </w:r>
    </w:p>
    <w:p w14:paraId="2AAE5D5E" w14:textId="77777777" w:rsidR="00C82AEE" w:rsidRPr="00C12B5A" w:rsidRDefault="00252734" w:rsidP="00DF51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b/>
          <w:bCs/>
          <w:szCs w:val="24"/>
          <w:lang w:val="en-US" w:eastAsia="en-US" w:bidi="en-US"/>
        </w:rPr>
        <w:t>3. THAT</w:t>
      </w:r>
      <w:r w:rsidRPr="00C12B5A">
        <w:rPr>
          <w:rFonts w:ascii="Calibri" w:eastAsia="Calibri" w:hAnsi="Calibri" w:cs="Calibri"/>
          <w:szCs w:val="24"/>
          <w:lang w:val="en-US" w:eastAsia="en-US" w:bidi="en-US"/>
        </w:rPr>
        <w:t xml:space="preserve"> Council </w:t>
      </w:r>
      <w:proofErr w:type="gramStart"/>
      <w:r w:rsidRPr="00C12B5A">
        <w:rPr>
          <w:rFonts w:ascii="Calibri" w:eastAsia="Calibri" w:hAnsi="Calibri" w:cs="Calibri"/>
          <w:szCs w:val="24"/>
          <w:lang w:val="en-US" w:eastAsia="en-US" w:bidi="en-US"/>
        </w:rPr>
        <w:t>assess</w:t>
      </w:r>
      <w:proofErr w:type="gramEnd"/>
      <w:r w:rsidRPr="00C12B5A">
        <w:rPr>
          <w:rFonts w:ascii="Calibri" w:eastAsia="Calibri" w:hAnsi="Calibri" w:cs="Calibri"/>
          <w:szCs w:val="24"/>
          <w:lang w:val="en-US" w:eastAsia="en-US" w:bidi="en-US"/>
        </w:rPr>
        <w:t xml:space="preserve"> the impact of the contamination.</w:t>
      </w:r>
    </w:p>
    <w:p w14:paraId="7E40B22A" w14:textId="77777777" w:rsidR="00C82AEE" w:rsidRPr="00C12B5A" w:rsidRDefault="00252734" w:rsidP="00DF51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b/>
          <w:bCs/>
          <w:szCs w:val="24"/>
          <w:lang w:val="en-US" w:eastAsia="en-US" w:bidi="en-US"/>
        </w:rPr>
        <w:t>4. THAT</w:t>
      </w:r>
      <w:r w:rsidRPr="00C12B5A">
        <w:rPr>
          <w:rFonts w:ascii="Calibri" w:eastAsia="Calibri" w:hAnsi="Calibri" w:cs="Calibri"/>
          <w:szCs w:val="24"/>
          <w:lang w:val="en-US" w:eastAsia="en-US" w:bidi="en-US"/>
        </w:rPr>
        <w:t xml:space="preserve"> Council consider repairing or removing the 200mm polyethylene pipe and terminating its discharge.</w:t>
      </w:r>
    </w:p>
    <w:p w14:paraId="12FFFF5B" w14:textId="3EA67ED1" w:rsidR="00C82AEE" w:rsidRPr="00C12B5A" w:rsidRDefault="00252734" w:rsidP="00DF51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b/>
          <w:bCs/>
          <w:szCs w:val="24"/>
          <w:lang w:val="en-US" w:eastAsia="en-US" w:bidi="en-US"/>
        </w:rPr>
        <w:t>5. THAT</w:t>
      </w:r>
      <w:r w:rsidRPr="00C12B5A">
        <w:rPr>
          <w:rFonts w:ascii="Calibri" w:eastAsia="Calibri" w:hAnsi="Calibri" w:cs="Calibri"/>
          <w:szCs w:val="24"/>
          <w:lang w:val="en-US" w:eastAsia="en-US" w:bidi="en-US"/>
        </w:rPr>
        <w:t xml:space="preserve"> a report </w:t>
      </w:r>
      <w:r w:rsidR="00C211C5" w:rsidRPr="00C12B5A">
        <w:rPr>
          <w:rFonts w:ascii="Calibri" w:eastAsia="Calibri" w:hAnsi="Calibri" w:cs="Calibri"/>
          <w:szCs w:val="24"/>
          <w:lang w:val="en-US" w:eastAsia="en-US" w:bidi="en-US"/>
        </w:rPr>
        <w:t xml:space="preserve">in relation to the contamination </w:t>
      </w:r>
      <w:r w:rsidRPr="00C12B5A">
        <w:rPr>
          <w:rFonts w:ascii="Calibri" w:eastAsia="Calibri" w:hAnsi="Calibri" w:cs="Calibri"/>
          <w:szCs w:val="24"/>
          <w:lang w:val="en-US" w:eastAsia="en-US" w:bidi="en-US"/>
        </w:rPr>
        <w:t>be presented to Council within three months of this Notice of Motion, detailing findings and recommendations to improve the water quality in Long Bay Cammeray.</w:t>
      </w:r>
    </w:p>
    <w:p w14:paraId="065FDDF7" w14:textId="145C004E" w:rsidR="00C82AEE" w:rsidRDefault="00252734" w:rsidP="00C211C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r w:rsidRPr="00C12B5A">
        <w:rPr>
          <w:rFonts w:ascii="Calibri" w:eastAsia="Calibri" w:hAnsi="Calibri" w:cs="Calibri"/>
          <w:b/>
          <w:bCs/>
          <w:szCs w:val="24"/>
          <w:lang w:val="en-US" w:eastAsia="en-US" w:bidi="en-US"/>
        </w:rPr>
        <w:t>6. THAT</w:t>
      </w:r>
      <w:r w:rsidRPr="00C12B5A">
        <w:rPr>
          <w:rFonts w:ascii="Calibri" w:eastAsia="Calibri" w:hAnsi="Calibri" w:cs="Calibri"/>
          <w:szCs w:val="24"/>
          <w:lang w:val="en-US" w:eastAsia="en-US" w:bidi="en-US"/>
        </w:rPr>
        <w:t xml:space="preserve"> Council ensure compliance with State Government legislation to ensure all waste is disposed of in accordance with the relevant state laws.</w:t>
      </w:r>
    </w:p>
    <w:p w14:paraId="6CBFDFC4" w14:textId="77777777" w:rsidR="00C12B5A" w:rsidRDefault="00C12B5A" w:rsidP="00C211C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p>
    <w:p w14:paraId="594500B5" w14:textId="77777777" w:rsidR="00C12B5A" w:rsidRDefault="00C12B5A" w:rsidP="00C211C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val="en-US" w:eastAsia="en-US" w:bidi="en-US"/>
        </w:rPr>
      </w:pPr>
    </w:p>
    <w:p w14:paraId="17964E97" w14:textId="1A345BC4" w:rsidR="66DAF807" w:rsidRPr="00C12B5A" w:rsidRDefault="00C12B5A" w:rsidP="00C12B5A">
      <w:pPr>
        <w:spacing w:after="160" w:line="259" w:lineRule="auto"/>
        <w:jc w:val="left"/>
        <w:rPr>
          <w:rFonts w:ascii="Calibri" w:eastAsia="Calibri" w:hAnsi="Calibri" w:cs="Calibri"/>
          <w:color w:val="FFFFFF"/>
          <w:sz w:val="4"/>
        </w:rPr>
      </w:pPr>
      <w:r w:rsidRPr="00C12B5A">
        <w:rPr>
          <w:rFonts w:eastAsiaTheme="minorEastAsia" w:cstheme="minorBidi"/>
          <w:b/>
          <w:bCs/>
          <w:color w:val="auto"/>
          <w:sz w:val="28"/>
          <w:szCs w:val="28"/>
        </w:rPr>
        <w:t>1</w:t>
      </w:r>
      <w:r w:rsidR="00252734">
        <w:rPr>
          <w:rFonts w:ascii="Calibri" w:eastAsia="Calibri" w:hAnsi="Calibri" w:cs="Calibri"/>
          <w:i/>
        </w:rPr>
        <w:fldChar w:fldCharType="begin"/>
      </w:r>
      <w:r w:rsidR="00252734">
        <w:rPr>
          <w:rFonts w:ascii="Calibri" w:eastAsia="Calibri" w:hAnsi="Calibri" w:cs="Calibri"/>
          <w:i/>
        </w:rPr>
        <w:instrText xml:space="preserve">TC </w:instrText>
      </w:r>
      <w:bookmarkStart w:id="32" w:name="_Toc256001064"/>
      <w:r w:rsidR="00252734">
        <w:rPr>
          <w:rFonts w:ascii="Calibri" w:eastAsia="Calibri" w:hAnsi="Calibri" w:cs="Calibri"/>
          <w:i/>
        </w:rPr>
        <w:instrText>"11.2.</w:instrText>
      </w:r>
      <w:r w:rsidR="00252734">
        <w:rPr>
          <w:rFonts w:ascii="Calibri" w:eastAsia="Calibri" w:hAnsi="Calibri" w:cs="Calibri"/>
          <w:i/>
        </w:rPr>
        <w:tab/>
        <w:instrText>Notice of Motion 2/25: North Sydney Parkrun - Crs Carr &amp; Keen"</w:instrText>
      </w:r>
      <w:bookmarkEnd w:id="32"/>
      <w:r w:rsidR="00252734">
        <w:rPr>
          <w:rFonts w:ascii="Calibri" w:eastAsia="Calibri" w:hAnsi="Calibri" w:cs="Calibri"/>
          <w:i/>
        </w:rPr>
        <w:instrText xml:space="preserve"> \f \l 2</w:instrText>
      </w:r>
      <w:r w:rsidR="00252734">
        <w:rPr>
          <w:rFonts w:ascii="Calibri" w:eastAsia="Calibri" w:hAnsi="Calibri" w:cs="Calibri"/>
          <w:i/>
        </w:rPr>
        <w:fldChar w:fldCharType="end"/>
      </w:r>
      <w:r w:rsidR="00252734" w:rsidRPr="3B40596D">
        <w:rPr>
          <w:rFonts w:eastAsiaTheme="minorEastAsia" w:cstheme="minorBidi"/>
          <w:b/>
          <w:bCs/>
          <w:sz w:val="28"/>
          <w:szCs w:val="28"/>
        </w:rPr>
        <w:t xml:space="preserve">2. Notice of Motion 2/25: North Sydney Parkrun - </w:t>
      </w:r>
      <w:proofErr w:type="spellStart"/>
      <w:r w:rsidR="00252734" w:rsidRPr="3B40596D">
        <w:rPr>
          <w:rFonts w:eastAsiaTheme="minorEastAsia" w:cstheme="minorBidi"/>
          <w:b/>
          <w:bCs/>
          <w:sz w:val="28"/>
          <w:szCs w:val="28"/>
        </w:rPr>
        <w:t>Crs</w:t>
      </w:r>
      <w:proofErr w:type="spellEnd"/>
      <w:r w:rsidR="00252734" w:rsidRPr="3B40596D">
        <w:rPr>
          <w:rFonts w:eastAsiaTheme="minorEastAsia" w:cstheme="minorBidi"/>
          <w:b/>
          <w:bCs/>
          <w:sz w:val="28"/>
          <w:szCs w:val="28"/>
        </w:rPr>
        <w:t xml:space="preserve"> Carr &amp; Keen</w:t>
      </w:r>
    </w:p>
    <w:p w14:paraId="67BC158C" w14:textId="77777777" w:rsidR="66DAF807" w:rsidRDefault="00252734" w:rsidP="00E90582">
      <w:pPr>
        <w:rPr>
          <w:rFonts w:eastAsiaTheme="minorEastAsia" w:cstheme="minorBidi"/>
        </w:rPr>
      </w:pPr>
      <w:r w:rsidRPr="28A27EEF">
        <w:rPr>
          <w:rFonts w:eastAsiaTheme="minorEastAsia" w:cstheme="minorBidi"/>
          <w:b/>
          <w:bCs/>
        </w:rPr>
        <w:t xml:space="preserve">1. THAT </w:t>
      </w:r>
      <w:r w:rsidR="00BD77E5">
        <w:rPr>
          <w:rFonts w:eastAsiaTheme="minorEastAsia" w:cstheme="minorBidi"/>
        </w:rPr>
        <w:t>North Sydney Council:</w:t>
      </w:r>
    </w:p>
    <w:p w14:paraId="3593935F" w14:textId="77777777" w:rsidR="002F06EF" w:rsidRPr="000C1BA8" w:rsidRDefault="00252734" w:rsidP="00454D56">
      <w:pPr>
        <w:pStyle w:val="ListParagraph"/>
        <w:numPr>
          <w:ilvl w:val="0"/>
          <w:numId w:val="21"/>
        </w:numPr>
        <w:spacing w:after="0" w:line="240" w:lineRule="auto"/>
        <w:ind w:left="425" w:hanging="425"/>
        <w:jc w:val="both"/>
        <w:rPr>
          <w:sz w:val="24"/>
          <w:szCs w:val="24"/>
        </w:rPr>
      </w:pPr>
      <w:proofErr w:type="spellStart"/>
      <w:r w:rsidRPr="000C1BA8">
        <w:rPr>
          <w:sz w:val="24"/>
          <w:szCs w:val="24"/>
        </w:rPr>
        <w:t>recognises</w:t>
      </w:r>
      <w:proofErr w:type="spellEnd"/>
      <w:r w:rsidRPr="000C1BA8">
        <w:rPr>
          <w:sz w:val="24"/>
          <w:szCs w:val="24"/>
        </w:rPr>
        <w:t xml:space="preserve"> the success of North Sydney Parkrun since its inception in 2018</w:t>
      </w:r>
      <w:r w:rsidR="000C1BA8">
        <w:rPr>
          <w:sz w:val="24"/>
          <w:szCs w:val="24"/>
        </w:rPr>
        <w:t>,</w:t>
      </w:r>
      <w:r w:rsidRPr="000C1BA8">
        <w:rPr>
          <w:sz w:val="24"/>
          <w:szCs w:val="24"/>
        </w:rPr>
        <w:t xml:space="preserve"> supporting fitness</w:t>
      </w:r>
      <w:r w:rsidR="000C1BA8">
        <w:rPr>
          <w:sz w:val="24"/>
          <w:szCs w:val="24"/>
        </w:rPr>
        <w:t>,</w:t>
      </w:r>
      <w:r w:rsidRPr="000C1BA8">
        <w:rPr>
          <w:sz w:val="24"/>
          <w:szCs w:val="24"/>
        </w:rPr>
        <w:t xml:space="preserve"> and fostering community involvement through volunteering.</w:t>
      </w:r>
    </w:p>
    <w:p w14:paraId="7989727C" w14:textId="77777777" w:rsidR="002F06EF" w:rsidRPr="000C1BA8" w:rsidRDefault="00252734" w:rsidP="00454D56">
      <w:pPr>
        <w:pStyle w:val="ListParagraph"/>
        <w:numPr>
          <w:ilvl w:val="0"/>
          <w:numId w:val="21"/>
        </w:numPr>
        <w:spacing w:after="0" w:line="240" w:lineRule="auto"/>
        <w:ind w:left="425" w:hanging="425"/>
        <w:jc w:val="both"/>
        <w:rPr>
          <w:sz w:val="24"/>
          <w:szCs w:val="24"/>
        </w:rPr>
      </w:pPr>
      <w:r>
        <w:rPr>
          <w:sz w:val="24"/>
          <w:szCs w:val="24"/>
        </w:rPr>
        <w:t>a</w:t>
      </w:r>
      <w:r w:rsidRPr="000C1BA8">
        <w:rPr>
          <w:sz w:val="24"/>
          <w:szCs w:val="24"/>
        </w:rPr>
        <w:t>cknowledge</w:t>
      </w:r>
      <w:r w:rsidR="00D2602F">
        <w:rPr>
          <w:sz w:val="24"/>
          <w:szCs w:val="24"/>
        </w:rPr>
        <w:t>s</w:t>
      </w:r>
      <w:r w:rsidRPr="000C1BA8">
        <w:rPr>
          <w:sz w:val="24"/>
          <w:szCs w:val="24"/>
        </w:rPr>
        <w:t xml:space="preserve"> the ongoing contribution of North Sydney Council to the success of the Parkrun. </w:t>
      </w:r>
    </w:p>
    <w:p w14:paraId="28F9EA1F" w14:textId="77777777" w:rsidR="002F06EF" w:rsidRPr="000C1BA8" w:rsidRDefault="00252734" w:rsidP="00454D56">
      <w:pPr>
        <w:pStyle w:val="ListParagraph"/>
        <w:numPr>
          <w:ilvl w:val="0"/>
          <w:numId w:val="21"/>
        </w:numPr>
        <w:spacing w:after="0" w:line="240" w:lineRule="auto"/>
        <w:ind w:left="425" w:hanging="425"/>
        <w:jc w:val="both"/>
        <w:rPr>
          <w:sz w:val="24"/>
          <w:szCs w:val="24"/>
        </w:rPr>
      </w:pPr>
      <w:r w:rsidRPr="000C1BA8">
        <w:rPr>
          <w:sz w:val="24"/>
          <w:szCs w:val="24"/>
        </w:rPr>
        <w:t>install simple directional signage in and around St Leonard’s Park to further promote it to the community as a free, inclusive</w:t>
      </w:r>
      <w:r w:rsidR="00D2602F">
        <w:rPr>
          <w:sz w:val="24"/>
          <w:szCs w:val="24"/>
        </w:rPr>
        <w:t>,</w:t>
      </w:r>
      <w:r w:rsidRPr="000C1BA8">
        <w:rPr>
          <w:sz w:val="24"/>
          <w:szCs w:val="24"/>
        </w:rPr>
        <w:t xml:space="preserve"> and regular </w:t>
      </w:r>
      <w:r w:rsidR="00D2602F">
        <w:rPr>
          <w:sz w:val="24"/>
          <w:szCs w:val="24"/>
        </w:rPr>
        <w:t>five-</w:t>
      </w:r>
      <w:proofErr w:type="spellStart"/>
      <w:r w:rsidR="00D2602F">
        <w:rPr>
          <w:sz w:val="24"/>
          <w:szCs w:val="24"/>
        </w:rPr>
        <w:t>kilometre</w:t>
      </w:r>
      <w:proofErr w:type="spellEnd"/>
      <w:r w:rsidRPr="000C1BA8">
        <w:rPr>
          <w:sz w:val="24"/>
          <w:szCs w:val="24"/>
        </w:rPr>
        <w:t xml:space="preserve"> run/walk </w:t>
      </w:r>
      <w:r w:rsidR="00D2602F">
        <w:rPr>
          <w:sz w:val="24"/>
          <w:szCs w:val="24"/>
        </w:rPr>
        <w:t xml:space="preserve">which </w:t>
      </w:r>
      <w:r w:rsidRPr="000C1BA8">
        <w:rPr>
          <w:sz w:val="24"/>
          <w:szCs w:val="24"/>
        </w:rPr>
        <w:t>provid</w:t>
      </w:r>
      <w:r w:rsidR="00D2602F">
        <w:rPr>
          <w:sz w:val="24"/>
          <w:szCs w:val="24"/>
        </w:rPr>
        <w:t>es</w:t>
      </w:r>
      <w:r w:rsidRPr="000C1BA8">
        <w:rPr>
          <w:sz w:val="24"/>
          <w:szCs w:val="24"/>
        </w:rPr>
        <w:t xml:space="preserve"> opportunities </w:t>
      </w:r>
      <w:r w:rsidR="006510C2">
        <w:rPr>
          <w:sz w:val="24"/>
          <w:szCs w:val="24"/>
        </w:rPr>
        <w:t>for</w:t>
      </w:r>
      <w:r w:rsidRPr="000C1BA8">
        <w:rPr>
          <w:sz w:val="24"/>
          <w:szCs w:val="24"/>
        </w:rPr>
        <w:t xml:space="preserve"> fitness, social interaction</w:t>
      </w:r>
      <w:r w:rsidR="006510C2">
        <w:rPr>
          <w:sz w:val="24"/>
          <w:szCs w:val="24"/>
        </w:rPr>
        <w:t>,</w:t>
      </w:r>
      <w:r w:rsidRPr="000C1BA8">
        <w:rPr>
          <w:sz w:val="24"/>
          <w:szCs w:val="24"/>
        </w:rPr>
        <w:t xml:space="preserve"> and participation in volunteering</w:t>
      </w:r>
      <w:r w:rsidR="004C1C39">
        <w:rPr>
          <w:sz w:val="24"/>
          <w:szCs w:val="24"/>
        </w:rPr>
        <w:t xml:space="preserve">, thereby </w:t>
      </w:r>
      <w:r w:rsidR="00D2602F" w:rsidRPr="000C1BA8">
        <w:rPr>
          <w:sz w:val="24"/>
          <w:szCs w:val="24"/>
        </w:rPr>
        <w:t>enhanc</w:t>
      </w:r>
      <w:r w:rsidR="004C1C39">
        <w:rPr>
          <w:sz w:val="24"/>
          <w:szCs w:val="24"/>
        </w:rPr>
        <w:t>ing</w:t>
      </w:r>
      <w:r w:rsidR="00D2602F" w:rsidRPr="000C1BA8">
        <w:rPr>
          <w:sz w:val="24"/>
          <w:szCs w:val="24"/>
        </w:rPr>
        <w:t xml:space="preserve"> the parkrun experience and further support</w:t>
      </w:r>
      <w:r w:rsidR="004C1C39">
        <w:rPr>
          <w:sz w:val="24"/>
          <w:szCs w:val="24"/>
        </w:rPr>
        <w:t>ing</w:t>
      </w:r>
      <w:r w:rsidR="00D2602F" w:rsidRPr="000C1BA8">
        <w:rPr>
          <w:sz w:val="24"/>
          <w:szCs w:val="24"/>
        </w:rPr>
        <w:t xml:space="preserve"> community engagement and navigation of the parkrun course</w:t>
      </w:r>
      <w:r w:rsidR="00FA1D6C">
        <w:rPr>
          <w:sz w:val="24"/>
          <w:szCs w:val="24"/>
        </w:rPr>
        <w:t>.</w:t>
      </w:r>
    </w:p>
    <w:p w14:paraId="16977078" w14:textId="77777777" w:rsidR="002F06EF" w:rsidRPr="000C1BA8" w:rsidRDefault="00252734" w:rsidP="00454D56">
      <w:pPr>
        <w:pStyle w:val="ListParagraph"/>
        <w:numPr>
          <w:ilvl w:val="0"/>
          <w:numId w:val="21"/>
        </w:numPr>
        <w:spacing w:after="0" w:line="240" w:lineRule="auto"/>
        <w:ind w:left="425" w:hanging="425"/>
        <w:jc w:val="both"/>
        <w:rPr>
          <w:sz w:val="24"/>
          <w:szCs w:val="24"/>
        </w:rPr>
      </w:pPr>
      <w:r>
        <w:rPr>
          <w:sz w:val="24"/>
          <w:szCs w:val="24"/>
        </w:rPr>
        <w:t>n</w:t>
      </w:r>
      <w:r w:rsidRPr="000C1BA8">
        <w:rPr>
          <w:sz w:val="24"/>
          <w:szCs w:val="24"/>
        </w:rPr>
        <w:t>ote</w:t>
      </w:r>
      <w:r w:rsidR="00FA1D6C">
        <w:rPr>
          <w:sz w:val="24"/>
          <w:szCs w:val="24"/>
        </w:rPr>
        <w:t>,</w:t>
      </w:r>
      <w:r w:rsidRPr="000C1BA8">
        <w:rPr>
          <w:sz w:val="24"/>
          <w:szCs w:val="24"/>
        </w:rPr>
        <w:t xml:space="preserve"> that in addition to local resident participation</w:t>
      </w:r>
      <w:r w:rsidR="00FA1D6C">
        <w:rPr>
          <w:sz w:val="24"/>
          <w:szCs w:val="24"/>
        </w:rPr>
        <w:t>,</w:t>
      </w:r>
      <w:r w:rsidRPr="000C1BA8">
        <w:rPr>
          <w:sz w:val="24"/>
          <w:szCs w:val="24"/>
        </w:rPr>
        <w:t xml:space="preserve"> </w:t>
      </w:r>
      <w:r w:rsidR="00FA1D6C">
        <w:rPr>
          <w:sz w:val="24"/>
          <w:szCs w:val="24"/>
        </w:rPr>
        <w:t xml:space="preserve">the </w:t>
      </w:r>
      <w:r w:rsidRPr="000C1BA8">
        <w:rPr>
          <w:sz w:val="24"/>
          <w:szCs w:val="24"/>
        </w:rPr>
        <w:t>North Sydney Parkrun attracts many intrastate, interstate</w:t>
      </w:r>
      <w:r>
        <w:rPr>
          <w:sz w:val="24"/>
          <w:szCs w:val="24"/>
        </w:rPr>
        <w:t>,</w:t>
      </w:r>
      <w:r w:rsidRPr="000C1BA8">
        <w:rPr>
          <w:sz w:val="24"/>
          <w:szCs w:val="24"/>
        </w:rPr>
        <w:t xml:space="preserve"> and overseas participants each weekend</w:t>
      </w:r>
    </w:p>
    <w:p w14:paraId="4AC270D4" w14:textId="77777777" w:rsidR="00BD77E5" w:rsidRPr="00E90582" w:rsidRDefault="00252734" w:rsidP="00454D56">
      <w:pPr>
        <w:pStyle w:val="ListParagraph"/>
        <w:numPr>
          <w:ilvl w:val="0"/>
          <w:numId w:val="21"/>
        </w:numPr>
        <w:spacing w:after="0" w:line="240" w:lineRule="auto"/>
        <w:ind w:left="425" w:hanging="425"/>
        <w:jc w:val="both"/>
        <w:rPr>
          <w:sz w:val="24"/>
          <w:szCs w:val="24"/>
        </w:rPr>
      </w:pPr>
      <w:r>
        <w:rPr>
          <w:sz w:val="24"/>
          <w:szCs w:val="24"/>
        </w:rPr>
        <w:t>n</w:t>
      </w:r>
      <w:r w:rsidR="002F06EF" w:rsidRPr="000C1BA8">
        <w:rPr>
          <w:sz w:val="24"/>
          <w:szCs w:val="24"/>
        </w:rPr>
        <w:t xml:space="preserve">ote that a few local Councils </w:t>
      </w:r>
      <w:r>
        <w:rPr>
          <w:sz w:val="24"/>
          <w:szCs w:val="24"/>
        </w:rPr>
        <w:t xml:space="preserve">both </w:t>
      </w:r>
      <w:r w:rsidR="002F06EF" w:rsidRPr="000C1BA8">
        <w:rPr>
          <w:sz w:val="24"/>
          <w:szCs w:val="24"/>
        </w:rPr>
        <w:t>in Sydney and across Australia have installed parkrun signage to promote the partnership with Council</w:t>
      </w:r>
      <w:r>
        <w:rPr>
          <w:sz w:val="24"/>
          <w:szCs w:val="24"/>
        </w:rPr>
        <w:t>,</w:t>
      </w:r>
      <w:r w:rsidR="002F06EF" w:rsidRPr="000C1BA8">
        <w:rPr>
          <w:sz w:val="24"/>
          <w:szCs w:val="24"/>
        </w:rPr>
        <w:t xml:space="preserve"> and </w:t>
      </w:r>
      <w:r>
        <w:rPr>
          <w:sz w:val="24"/>
          <w:szCs w:val="24"/>
        </w:rPr>
        <w:t xml:space="preserve">to </w:t>
      </w:r>
      <w:r w:rsidR="002F06EF" w:rsidRPr="000C1BA8">
        <w:rPr>
          <w:sz w:val="24"/>
          <w:szCs w:val="24"/>
        </w:rPr>
        <w:t>raise awareness about the benefits of participation.</w:t>
      </w:r>
    </w:p>
    <w:p w14:paraId="206F4890" w14:textId="77777777" w:rsidR="00F36702" w:rsidRDefault="00F36702" w:rsidP="28A27EEF">
      <w:pPr>
        <w:rPr>
          <w:rFonts w:eastAsiaTheme="minorEastAsia" w:cstheme="minorBidi"/>
        </w:rPr>
      </w:pPr>
    </w:p>
    <w:p w14:paraId="1C453E4E" w14:textId="3A77D206"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C12B5A">
        <w:rPr>
          <w:rFonts w:ascii="Calibri" w:eastAsia="Calibri" w:hAnsi="Calibri" w:cs="Calibri"/>
          <w:szCs w:val="24"/>
          <w:shd w:val="clear" w:color="auto" w:fill="FFFFFF"/>
          <w:lang w:bidi="en-AU"/>
        </w:rPr>
        <w:t xml:space="preserve">Keen </w:t>
      </w:r>
      <w:r>
        <w:rPr>
          <w:rFonts w:ascii="Calibri" w:eastAsia="Calibri" w:hAnsi="Calibri" w:cs="Calibri"/>
          <w:szCs w:val="24"/>
          <w:shd w:val="clear" w:color="auto" w:fill="FFFFFF"/>
          <w:lang w:bidi="en-AU"/>
        </w:rPr>
        <w:t>and seconded by Councillor</w:t>
      </w:r>
      <w:r w:rsidR="00C12B5A">
        <w:rPr>
          <w:rFonts w:ascii="Calibri" w:eastAsia="Calibri" w:hAnsi="Calibri" w:cs="Calibri"/>
          <w:szCs w:val="24"/>
          <w:shd w:val="clear" w:color="auto" w:fill="FFFFFF"/>
          <w:lang w:bidi="en-AU"/>
        </w:rPr>
        <w:t xml:space="preserve"> Carr.</w:t>
      </w:r>
    </w:p>
    <w:p w14:paraId="1B6B8CD9"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3FB1E0B8" w14:textId="3BAA2BA4" w:rsidR="00C12B5A" w:rsidRPr="008A08A1"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rPr>
      </w:pPr>
      <w:r>
        <w:rPr>
          <w:rFonts w:ascii="Calibri" w:eastAsia="Calibri" w:hAnsi="Calibri" w:cs="Calibri"/>
          <w:color w:val="000000"/>
        </w:rPr>
        <w:t>An Amendment</w:t>
      </w:r>
      <w:r w:rsidRPr="008A08A1">
        <w:rPr>
          <w:rFonts w:ascii="Calibri" w:eastAsia="Calibri" w:hAnsi="Calibri" w:cs="Calibri"/>
          <w:color w:val="000000"/>
        </w:rPr>
        <w:t xml:space="preserve"> was moved by Councillor Holding</w:t>
      </w:r>
      <w:r>
        <w:rPr>
          <w:rFonts w:ascii="Calibri" w:eastAsia="Calibri" w:hAnsi="Calibri" w:cs="Calibri"/>
          <w:color w:val="000000"/>
        </w:rPr>
        <w:t xml:space="preserve"> and seconded by Councillor Beregi</w:t>
      </w:r>
      <w:r w:rsidRPr="008A08A1">
        <w:rPr>
          <w:rFonts w:ascii="Calibri" w:eastAsia="Calibri" w:hAnsi="Calibri" w:cs="Calibri"/>
          <w:color w:val="000000"/>
        </w:rPr>
        <w:t>:</w:t>
      </w:r>
    </w:p>
    <w:p w14:paraId="2606C544" w14:textId="77777777" w:rsidR="00C12B5A" w:rsidRPr="008A08A1"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rPr>
      </w:pPr>
    </w:p>
    <w:p w14:paraId="6CCA940C"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r w:rsidRPr="008A08A1">
        <w:rPr>
          <w:rFonts w:ascii="Calibri" w:eastAsia="Calibri" w:hAnsi="Calibri" w:cs="Calibri"/>
          <w:b/>
          <w:bCs/>
          <w:lang w:val="en-AU"/>
        </w:rPr>
        <w:t>1. THAT</w:t>
      </w:r>
      <w:r w:rsidRPr="0070377C">
        <w:rPr>
          <w:rFonts w:ascii="Calibri" w:eastAsia="Calibri" w:hAnsi="Calibri" w:cs="Calibri"/>
          <w:lang w:val="en-AU"/>
        </w:rPr>
        <w:t xml:space="preserve"> Council prepare a report analysing the extent of usage of St Leonards Park by community groups, fitness groups and other users, including but not limited to </w:t>
      </w:r>
      <w:proofErr w:type="spellStart"/>
      <w:r w:rsidRPr="0070377C">
        <w:rPr>
          <w:rFonts w:ascii="Calibri" w:eastAsia="Calibri" w:hAnsi="Calibri" w:cs="Calibri"/>
          <w:lang w:val="en-AU"/>
        </w:rPr>
        <w:t>ParkRun</w:t>
      </w:r>
      <w:proofErr w:type="spellEnd"/>
      <w:r w:rsidRPr="0070377C">
        <w:rPr>
          <w:rFonts w:ascii="Calibri" w:eastAsia="Calibri" w:hAnsi="Calibri" w:cs="Calibri"/>
          <w:lang w:val="en-AU"/>
        </w:rPr>
        <w:t>.</w:t>
      </w:r>
      <w:r w:rsidRPr="0070377C">
        <w:rPr>
          <w:rFonts w:ascii="Calibri" w:eastAsia="Calibri" w:hAnsi="Calibri" w:cs="Calibri"/>
          <w:lang w:val="en-AU"/>
        </w:rPr>
        <w:br/>
      </w:r>
      <w:r w:rsidRPr="008A08A1">
        <w:rPr>
          <w:rFonts w:ascii="Calibri" w:eastAsia="Calibri" w:hAnsi="Calibri" w:cs="Calibri"/>
          <w:b/>
          <w:bCs/>
          <w:lang w:val="en-AU"/>
        </w:rPr>
        <w:t>2. THAT</w:t>
      </w:r>
      <w:r w:rsidRPr="0070377C">
        <w:rPr>
          <w:rFonts w:ascii="Calibri" w:eastAsia="Calibri" w:hAnsi="Calibri" w:cs="Calibri"/>
          <w:lang w:val="en-AU"/>
        </w:rPr>
        <w:t xml:space="preserve"> the report </w:t>
      </w:r>
      <w:proofErr w:type="gramStart"/>
      <w:r w:rsidRPr="0070377C">
        <w:rPr>
          <w:rFonts w:ascii="Calibri" w:eastAsia="Calibri" w:hAnsi="Calibri" w:cs="Calibri"/>
          <w:lang w:val="en-AU"/>
        </w:rPr>
        <w:t>include</w:t>
      </w:r>
      <w:proofErr w:type="gramEnd"/>
      <w:r w:rsidRPr="0070377C">
        <w:rPr>
          <w:rFonts w:ascii="Calibri" w:eastAsia="Calibri" w:hAnsi="Calibri" w:cs="Calibri"/>
          <w:lang w:val="en-AU"/>
        </w:rPr>
        <w:t xml:space="preserve"> the impacts on the park through the increasing usage, park maintenance, other users and surrounding residents.</w:t>
      </w:r>
      <w:r w:rsidRPr="0070377C">
        <w:rPr>
          <w:rFonts w:ascii="Calibri" w:eastAsia="Calibri" w:hAnsi="Calibri" w:cs="Calibri"/>
          <w:lang w:val="en-AU"/>
        </w:rPr>
        <w:br/>
      </w:r>
      <w:r w:rsidRPr="008A08A1">
        <w:rPr>
          <w:rFonts w:ascii="Calibri" w:eastAsia="Calibri" w:hAnsi="Calibri" w:cs="Calibri"/>
          <w:b/>
          <w:bCs/>
          <w:lang w:val="en-AU"/>
        </w:rPr>
        <w:t>3. THAT</w:t>
      </w:r>
      <w:r w:rsidRPr="0070377C">
        <w:rPr>
          <w:rFonts w:ascii="Calibri" w:eastAsia="Calibri" w:hAnsi="Calibri" w:cs="Calibri"/>
          <w:lang w:val="en-AU"/>
        </w:rPr>
        <w:t xml:space="preserve"> the report </w:t>
      </w:r>
      <w:proofErr w:type="gramStart"/>
      <w:r w:rsidRPr="0070377C">
        <w:rPr>
          <w:rFonts w:ascii="Calibri" w:eastAsia="Calibri" w:hAnsi="Calibri" w:cs="Calibri"/>
          <w:lang w:val="en-AU"/>
        </w:rPr>
        <w:t>include</w:t>
      </w:r>
      <w:proofErr w:type="gramEnd"/>
      <w:r w:rsidRPr="0070377C">
        <w:rPr>
          <w:rFonts w:ascii="Calibri" w:eastAsia="Calibri" w:hAnsi="Calibri" w:cs="Calibri"/>
          <w:lang w:val="en-AU"/>
        </w:rPr>
        <w:t xml:space="preserve"> the cost of the signage and other support proposed by the original notice of motion.</w:t>
      </w:r>
    </w:p>
    <w:p w14:paraId="329E821A"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p>
    <w:p w14:paraId="05F1EF19"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r>
        <w:rPr>
          <w:rFonts w:ascii="Calibri" w:eastAsia="Calibri" w:hAnsi="Calibri" w:cs="Calibri"/>
          <w:lang w:val="en-AU"/>
        </w:rPr>
        <w:lastRenderedPageBreak/>
        <w:t xml:space="preserve">The Amendment was put and </w:t>
      </w:r>
      <w:proofErr w:type="gramStart"/>
      <w:r>
        <w:rPr>
          <w:rFonts w:ascii="Calibri" w:eastAsia="Calibri" w:hAnsi="Calibri" w:cs="Calibri"/>
          <w:lang w:val="en-AU"/>
        </w:rPr>
        <w:t>Carried</w:t>
      </w:r>
      <w:proofErr w:type="gramEnd"/>
      <w:r>
        <w:rPr>
          <w:rFonts w:ascii="Calibri" w:eastAsia="Calibri" w:hAnsi="Calibri" w:cs="Calibri"/>
          <w:lang w:val="en-AU"/>
        </w:rPr>
        <w:t>.</w:t>
      </w:r>
    </w:p>
    <w:p w14:paraId="2F41BB63"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p>
    <w:p w14:paraId="7C609623" w14:textId="77777777" w:rsidR="00C12B5A" w:rsidRDefault="00C12B5A" w:rsidP="00C12B5A">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8/2</w:t>
      </w:r>
    </w:p>
    <w:p w14:paraId="206CC8D5" w14:textId="77777777" w:rsidR="00C12B5A" w:rsidRDefault="00C12B5A" w:rsidP="00C12B5A">
      <w:pPr>
        <w:ind w:left="1440" w:hanging="1440"/>
        <w:rPr>
          <w:lang w:val="en-US"/>
        </w:rPr>
      </w:pPr>
    </w:p>
    <w:p w14:paraId="086160A2" w14:textId="77777777" w:rsidR="00C12B5A" w:rsidRPr="005F618C" w:rsidRDefault="00C12B5A" w:rsidP="00C12B5A">
      <w:pPr>
        <w:ind w:left="1440" w:hanging="1440"/>
        <w:rPr>
          <w:lang w:val="en-US"/>
        </w:rPr>
      </w:pPr>
      <w:r>
        <w:rPr>
          <w:lang w:val="en-US"/>
        </w:rPr>
        <w:t>For:</w:t>
      </w:r>
      <w:r>
        <w:rPr>
          <w:lang w:val="en-US"/>
        </w:rPr>
        <w:tab/>
        <w:t>Councillor Antonini, Councillor Baker, Councillor Beregi, Councillor Holding, Councillor Hoy, Councillor Santer, Councillor Spenceley and Councillor Welch</w:t>
      </w:r>
    </w:p>
    <w:p w14:paraId="1AC4E4BF" w14:textId="77777777" w:rsidR="00C12B5A" w:rsidRDefault="00C12B5A" w:rsidP="00C12B5A">
      <w:pPr>
        <w:rPr>
          <w:lang w:val="en-US"/>
        </w:rPr>
      </w:pPr>
    </w:p>
    <w:p w14:paraId="0E882837" w14:textId="77777777" w:rsidR="00C12B5A" w:rsidRDefault="00C12B5A" w:rsidP="00C12B5A">
      <w:pPr>
        <w:rPr>
          <w:lang w:val="en-US"/>
        </w:rPr>
      </w:pPr>
      <w:r>
        <w:rPr>
          <w:lang w:val="en-US"/>
        </w:rPr>
        <w:t>Against:</w:t>
      </w:r>
      <w:r>
        <w:rPr>
          <w:lang w:val="en-US"/>
        </w:rPr>
        <w:tab/>
        <w:t>Councillor Carr and Councillor Keen</w:t>
      </w:r>
    </w:p>
    <w:p w14:paraId="187B7BA2" w14:textId="77777777" w:rsidR="00C12B5A" w:rsidRDefault="00C12B5A" w:rsidP="00C12B5A">
      <w:pPr>
        <w:rPr>
          <w:lang w:val="en-US"/>
        </w:rPr>
      </w:pPr>
    </w:p>
    <w:p w14:paraId="5442AB6D" w14:textId="77777777" w:rsidR="00C12B5A" w:rsidRDefault="00C12B5A" w:rsidP="00C12B5A">
      <w:pPr>
        <w:rPr>
          <w:lang w:val="en-US"/>
        </w:rPr>
      </w:pPr>
      <w:r>
        <w:rPr>
          <w:lang w:val="en-US"/>
        </w:rPr>
        <w:t>Absent:</w:t>
      </w:r>
    </w:p>
    <w:p w14:paraId="2D6E48C8"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p>
    <w:p w14:paraId="7AEAEB0F" w14:textId="77777777" w:rsidR="00C12B5A" w:rsidRPr="0070377C"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r>
        <w:rPr>
          <w:rFonts w:ascii="Calibri" w:eastAsia="Calibri" w:hAnsi="Calibri" w:cs="Calibri"/>
          <w:lang w:val="en-AU"/>
        </w:rPr>
        <w:t>The Amendment became the Motion.</w:t>
      </w:r>
    </w:p>
    <w:p w14:paraId="178F976B"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679997B7" w14:textId="23C4DCF0" w:rsidR="00C12B5A" w:rsidRP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sidRPr="00C12B5A">
        <w:rPr>
          <w:rFonts w:ascii="Calibri" w:eastAsia="Calibri" w:hAnsi="Calibri" w:cs="Calibri"/>
          <w:color w:val="000000"/>
          <w:lang w:val="en-AU" w:eastAsia="en-AU" w:bidi="en-AU"/>
        </w:rPr>
        <w:t xml:space="preserve">The Motion was put and </w:t>
      </w:r>
      <w:proofErr w:type="gramStart"/>
      <w:r>
        <w:rPr>
          <w:rFonts w:ascii="Calibri" w:eastAsia="Calibri" w:hAnsi="Calibri" w:cs="Calibri"/>
          <w:color w:val="000000"/>
          <w:lang w:val="en-AU" w:eastAsia="en-AU" w:bidi="en-AU"/>
        </w:rPr>
        <w:t>C</w:t>
      </w:r>
      <w:r w:rsidRPr="00C12B5A">
        <w:rPr>
          <w:rFonts w:ascii="Calibri" w:eastAsia="Calibri" w:hAnsi="Calibri" w:cs="Calibri"/>
          <w:color w:val="000000"/>
          <w:lang w:val="en-AU" w:eastAsia="en-AU" w:bidi="en-AU"/>
        </w:rPr>
        <w:t>arried</w:t>
      </w:r>
      <w:proofErr w:type="gramEnd"/>
      <w:r w:rsidRPr="00C12B5A">
        <w:rPr>
          <w:rFonts w:ascii="Calibri" w:eastAsia="Calibri" w:hAnsi="Calibri" w:cs="Calibri"/>
          <w:color w:val="000000"/>
          <w:lang w:val="en-AU" w:eastAsia="en-AU" w:bidi="en-AU"/>
        </w:rPr>
        <w:t>.</w:t>
      </w:r>
    </w:p>
    <w:p w14:paraId="4112E1F0"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4556C72C" w14:textId="52B591A7" w:rsidR="00C12B5A" w:rsidRDefault="00C12B5A" w:rsidP="00C12B5A">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8/2</w:t>
      </w:r>
    </w:p>
    <w:p w14:paraId="2D23C691" w14:textId="77777777" w:rsidR="00C12B5A" w:rsidRDefault="00C12B5A" w:rsidP="00C12B5A">
      <w:pPr>
        <w:ind w:left="1440" w:hanging="1440"/>
        <w:rPr>
          <w:lang w:val="en-US"/>
        </w:rPr>
      </w:pPr>
    </w:p>
    <w:p w14:paraId="50856B83" w14:textId="2AD5C283" w:rsidR="00C12B5A" w:rsidRPr="005F618C" w:rsidRDefault="00C12B5A" w:rsidP="00C12B5A">
      <w:pPr>
        <w:ind w:left="1440" w:hanging="1440"/>
        <w:rPr>
          <w:lang w:val="en-US"/>
        </w:rPr>
      </w:pPr>
      <w:r>
        <w:rPr>
          <w:lang w:val="en-US"/>
        </w:rPr>
        <w:t>For:</w:t>
      </w:r>
      <w:r>
        <w:rPr>
          <w:lang w:val="en-US"/>
        </w:rPr>
        <w:tab/>
        <w:t>Councillor Antonini, Councillor Baker, Councillor Beregi, Councillor Holding, Councillor Hoy, Councillor Santer, Councillor Spenceley and Councillor Welch</w:t>
      </w:r>
    </w:p>
    <w:p w14:paraId="297A5B54" w14:textId="77777777" w:rsidR="00C12B5A" w:rsidRDefault="00C12B5A" w:rsidP="00C12B5A">
      <w:pPr>
        <w:rPr>
          <w:lang w:val="en-US"/>
        </w:rPr>
      </w:pPr>
    </w:p>
    <w:p w14:paraId="560E7E14" w14:textId="511C89E1" w:rsidR="00C12B5A" w:rsidRDefault="00C12B5A" w:rsidP="00C12B5A">
      <w:pPr>
        <w:rPr>
          <w:lang w:val="en-US"/>
        </w:rPr>
      </w:pPr>
      <w:r>
        <w:rPr>
          <w:lang w:val="en-US"/>
        </w:rPr>
        <w:t>Against:</w:t>
      </w:r>
      <w:r>
        <w:rPr>
          <w:lang w:val="en-US"/>
        </w:rPr>
        <w:tab/>
        <w:t>Councillor Carr and Councillor Keen</w:t>
      </w:r>
    </w:p>
    <w:p w14:paraId="0507B9EF" w14:textId="77777777" w:rsidR="00C12B5A" w:rsidRDefault="00C12B5A" w:rsidP="00C12B5A">
      <w:pPr>
        <w:rPr>
          <w:lang w:val="en-US"/>
        </w:rPr>
      </w:pPr>
    </w:p>
    <w:p w14:paraId="1474B22F" w14:textId="77777777" w:rsidR="00C12B5A" w:rsidRDefault="00C12B5A" w:rsidP="00C12B5A">
      <w:pPr>
        <w:rPr>
          <w:lang w:val="en-US"/>
        </w:rPr>
      </w:pPr>
      <w:r>
        <w:rPr>
          <w:lang w:val="en-US"/>
        </w:rPr>
        <w:t>Absent:</w:t>
      </w:r>
    </w:p>
    <w:p w14:paraId="457F7275"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7AB0AF52" w14:textId="6C58EFEA" w:rsidR="00C82AEE"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9.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0BBC5371"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r w:rsidRPr="008A08A1">
        <w:rPr>
          <w:rFonts w:ascii="Calibri" w:eastAsia="Calibri" w:hAnsi="Calibri" w:cs="Calibri"/>
          <w:b/>
          <w:bCs/>
          <w:lang w:val="en-AU"/>
        </w:rPr>
        <w:t>1. THAT</w:t>
      </w:r>
      <w:r w:rsidRPr="0070377C">
        <w:rPr>
          <w:rFonts w:ascii="Calibri" w:eastAsia="Calibri" w:hAnsi="Calibri" w:cs="Calibri"/>
          <w:lang w:val="en-AU"/>
        </w:rPr>
        <w:t xml:space="preserve"> Council prepare a report analysing the extent of usage of St Leonards Park by community groups, fitness groups and other users, including but not limited to </w:t>
      </w:r>
      <w:proofErr w:type="spellStart"/>
      <w:r w:rsidRPr="0070377C">
        <w:rPr>
          <w:rFonts w:ascii="Calibri" w:eastAsia="Calibri" w:hAnsi="Calibri" w:cs="Calibri"/>
          <w:lang w:val="en-AU"/>
        </w:rPr>
        <w:t>ParkRun</w:t>
      </w:r>
      <w:proofErr w:type="spellEnd"/>
      <w:r w:rsidRPr="0070377C">
        <w:rPr>
          <w:rFonts w:ascii="Calibri" w:eastAsia="Calibri" w:hAnsi="Calibri" w:cs="Calibri"/>
          <w:lang w:val="en-AU"/>
        </w:rPr>
        <w:t>.</w:t>
      </w:r>
      <w:r w:rsidRPr="0070377C">
        <w:rPr>
          <w:rFonts w:ascii="Calibri" w:eastAsia="Calibri" w:hAnsi="Calibri" w:cs="Calibri"/>
          <w:lang w:val="en-AU"/>
        </w:rPr>
        <w:br/>
      </w:r>
      <w:r w:rsidRPr="008A08A1">
        <w:rPr>
          <w:rFonts w:ascii="Calibri" w:eastAsia="Calibri" w:hAnsi="Calibri" w:cs="Calibri"/>
          <w:b/>
          <w:bCs/>
          <w:lang w:val="en-AU"/>
        </w:rPr>
        <w:t>2. THAT</w:t>
      </w:r>
      <w:r w:rsidRPr="0070377C">
        <w:rPr>
          <w:rFonts w:ascii="Calibri" w:eastAsia="Calibri" w:hAnsi="Calibri" w:cs="Calibri"/>
          <w:lang w:val="en-AU"/>
        </w:rPr>
        <w:t xml:space="preserve"> the report </w:t>
      </w:r>
      <w:proofErr w:type="gramStart"/>
      <w:r w:rsidRPr="0070377C">
        <w:rPr>
          <w:rFonts w:ascii="Calibri" w:eastAsia="Calibri" w:hAnsi="Calibri" w:cs="Calibri"/>
          <w:lang w:val="en-AU"/>
        </w:rPr>
        <w:t>include</w:t>
      </w:r>
      <w:proofErr w:type="gramEnd"/>
      <w:r w:rsidRPr="0070377C">
        <w:rPr>
          <w:rFonts w:ascii="Calibri" w:eastAsia="Calibri" w:hAnsi="Calibri" w:cs="Calibri"/>
          <w:lang w:val="en-AU"/>
        </w:rPr>
        <w:t xml:space="preserve"> the impacts on the park through the increasing usage, park maintenance, other users and surrounding residents.</w:t>
      </w:r>
      <w:r w:rsidRPr="0070377C">
        <w:rPr>
          <w:rFonts w:ascii="Calibri" w:eastAsia="Calibri" w:hAnsi="Calibri" w:cs="Calibri"/>
          <w:lang w:val="en-AU"/>
        </w:rPr>
        <w:br/>
      </w:r>
      <w:r w:rsidRPr="008A08A1">
        <w:rPr>
          <w:rFonts w:ascii="Calibri" w:eastAsia="Calibri" w:hAnsi="Calibri" w:cs="Calibri"/>
          <w:b/>
          <w:bCs/>
          <w:lang w:val="en-AU"/>
        </w:rPr>
        <w:t>3. THAT</w:t>
      </w:r>
      <w:r w:rsidRPr="0070377C">
        <w:rPr>
          <w:rFonts w:ascii="Calibri" w:eastAsia="Calibri" w:hAnsi="Calibri" w:cs="Calibri"/>
          <w:lang w:val="en-AU"/>
        </w:rPr>
        <w:t xml:space="preserve"> the report </w:t>
      </w:r>
      <w:proofErr w:type="gramStart"/>
      <w:r w:rsidRPr="0070377C">
        <w:rPr>
          <w:rFonts w:ascii="Calibri" w:eastAsia="Calibri" w:hAnsi="Calibri" w:cs="Calibri"/>
          <w:lang w:val="en-AU"/>
        </w:rPr>
        <w:t>include</w:t>
      </w:r>
      <w:proofErr w:type="gramEnd"/>
      <w:r w:rsidRPr="0070377C">
        <w:rPr>
          <w:rFonts w:ascii="Calibri" w:eastAsia="Calibri" w:hAnsi="Calibri" w:cs="Calibri"/>
          <w:lang w:val="en-AU"/>
        </w:rPr>
        <w:t xml:space="preserve"> the cost of the signage and other support proposed by the original notice of motion.</w:t>
      </w:r>
    </w:p>
    <w:p w14:paraId="52D9CE65" w14:textId="77777777" w:rsidR="00C12B5A" w:rsidRDefault="00C12B5A" w:rsidP="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lang w:val="en-AU"/>
        </w:rPr>
      </w:pPr>
    </w:p>
    <w:p w14:paraId="7B7BE6E6" w14:textId="56B3705C" w:rsidR="66DAF807" w:rsidRPr="00C12B5A" w:rsidRDefault="00C12B5A" w:rsidP="00C12B5A">
      <w:pPr>
        <w:spacing w:after="160" w:line="259" w:lineRule="auto"/>
        <w:jc w:val="left"/>
        <w:rPr>
          <w:rFonts w:ascii="Calibri" w:eastAsia="Calibri" w:hAnsi="Calibri" w:cs="Calibri"/>
          <w:color w:val="FFFFFF"/>
          <w:sz w:val="4"/>
        </w:rPr>
      </w:pPr>
      <w:r w:rsidRPr="00C12B5A">
        <w:rPr>
          <w:rFonts w:ascii="Calibri" w:eastAsia="Calibri" w:hAnsi="Calibri" w:cs="Calibri"/>
          <w:b/>
          <w:bCs/>
          <w:iCs/>
          <w:sz w:val="28"/>
          <w:szCs w:val="28"/>
        </w:rPr>
        <w:t>11.</w:t>
      </w:r>
      <w:r w:rsidR="00252734" w:rsidRPr="3B40596D">
        <w:rPr>
          <w:rFonts w:eastAsiaTheme="minorEastAsia" w:cstheme="minorBidi"/>
          <w:b/>
          <w:bCs/>
          <w:sz w:val="28"/>
          <w:szCs w:val="28"/>
        </w:rPr>
        <w:t>3.</w:t>
      </w:r>
      <w:r w:rsidR="00DF51E7">
        <w:rPr>
          <w:rFonts w:eastAsiaTheme="minorEastAsia" w:cstheme="minorBidi"/>
          <w:b/>
          <w:bCs/>
          <w:sz w:val="28"/>
          <w:szCs w:val="28"/>
        </w:rPr>
        <w:tab/>
      </w:r>
      <w:r w:rsidR="00252734" w:rsidRPr="3B40596D">
        <w:rPr>
          <w:rFonts w:eastAsiaTheme="minorEastAsia" w:cstheme="minorBidi"/>
          <w:b/>
          <w:bCs/>
          <w:sz w:val="28"/>
          <w:szCs w:val="28"/>
        </w:rPr>
        <w:t>Notice of Motion 3/25: Preventing net loss of housing units in development projects - Cr Welch</w:t>
      </w:r>
    </w:p>
    <w:p w14:paraId="5B55FCB0" w14:textId="77777777" w:rsidR="66DAF807" w:rsidRDefault="66DAF807" w:rsidP="28A27EEF">
      <w:pPr>
        <w:rPr>
          <w:rFonts w:eastAsiaTheme="minorEastAsia" w:cstheme="minorBidi"/>
        </w:rPr>
      </w:pPr>
    </w:p>
    <w:p w14:paraId="0CCBE4F3" w14:textId="77777777" w:rsidR="004B310C" w:rsidRPr="004B310C" w:rsidRDefault="00252734" w:rsidP="00CA0C84">
      <w:pPr>
        <w:rPr>
          <w:rFonts w:eastAsiaTheme="minorEastAsia" w:cstheme="minorBidi"/>
        </w:rPr>
      </w:pPr>
      <w:r w:rsidRPr="28A27EEF">
        <w:rPr>
          <w:rFonts w:eastAsiaTheme="minorEastAsia" w:cstheme="minorBidi"/>
          <w:b/>
          <w:bCs/>
        </w:rPr>
        <w:t xml:space="preserve">1. THAT </w:t>
      </w:r>
      <w:r w:rsidRPr="004B310C">
        <w:rPr>
          <w:rFonts w:eastAsiaTheme="minorEastAsia" w:cstheme="minorBidi"/>
        </w:rPr>
        <w:t>North</w:t>
      </w:r>
      <w:r>
        <w:rPr>
          <w:rFonts w:eastAsiaTheme="minorEastAsia" w:cstheme="minorBidi"/>
          <w:b/>
          <w:bCs/>
        </w:rPr>
        <w:t xml:space="preserve"> </w:t>
      </w:r>
      <w:r w:rsidRPr="004B310C">
        <w:rPr>
          <w:rFonts w:eastAsiaTheme="minorEastAsia" w:cstheme="minorBidi"/>
        </w:rPr>
        <w:t>Sydney Council resolves to:</w:t>
      </w:r>
    </w:p>
    <w:p w14:paraId="051AFF2B" w14:textId="77777777" w:rsidR="004B310C" w:rsidRPr="004B310C" w:rsidRDefault="00252734" w:rsidP="00CA0C84">
      <w:pPr>
        <w:ind w:left="426" w:hanging="426"/>
        <w:rPr>
          <w:rFonts w:eastAsiaTheme="minorEastAsia" w:cstheme="minorBidi"/>
        </w:rPr>
      </w:pPr>
      <w:proofErr w:type="spellStart"/>
      <w:r>
        <w:rPr>
          <w:rFonts w:eastAsiaTheme="minorEastAsia" w:cstheme="minorBidi"/>
        </w:rPr>
        <w:t>i</w:t>
      </w:r>
      <w:proofErr w:type="spellEnd"/>
      <w:r>
        <w:rPr>
          <w:rFonts w:eastAsiaTheme="minorEastAsia" w:cstheme="minorBidi"/>
        </w:rPr>
        <w:t>.</w:t>
      </w:r>
      <w:r>
        <w:rPr>
          <w:rFonts w:eastAsiaTheme="minorEastAsia" w:cstheme="minorBidi"/>
        </w:rPr>
        <w:tab/>
      </w:r>
      <w:proofErr w:type="gramStart"/>
      <w:r w:rsidR="00344021">
        <w:rPr>
          <w:rFonts w:eastAsiaTheme="minorEastAsia" w:cstheme="minorBidi"/>
        </w:rPr>
        <w:t>i</w:t>
      </w:r>
      <w:r w:rsidRPr="004B310C">
        <w:rPr>
          <w:rFonts w:eastAsiaTheme="minorEastAsia" w:cstheme="minorBidi"/>
        </w:rPr>
        <w:t>nvestigate</w:t>
      </w:r>
      <w:proofErr w:type="gramEnd"/>
      <w:r w:rsidRPr="004B310C">
        <w:rPr>
          <w:rFonts w:eastAsiaTheme="minorEastAsia" w:cstheme="minorBidi"/>
        </w:rPr>
        <w:t xml:space="preserve"> the introduction of a policy or planning control to ensure that developers cannot redevelop properties with fewer residential units than were originally demolished.</w:t>
      </w:r>
    </w:p>
    <w:p w14:paraId="77BBD3A2" w14:textId="77777777" w:rsidR="004B310C" w:rsidRPr="004B310C" w:rsidRDefault="00252734" w:rsidP="00CA0C84">
      <w:pPr>
        <w:ind w:left="426" w:hanging="426"/>
        <w:rPr>
          <w:rFonts w:eastAsiaTheme="minorEastAsia" w:cstheme="minorBidi"/>
        </w:rPr>
      </w:pPr>
      <w:r>
        <w:rPr>
          <w:rFonts w:eastAsiaTheme="minorEastAsia" w:cstheme="minorBidi"/>
        </w:rPr>
        <w:t>ii.</w:t>
      </w:r>
      <w:r>
        <w:rPr>
          <w:rFonts w:eastAsiaTheme="minorEastAsia" w:cstheme="minorBidi"/>
        </w:rPr>
        <w:tab/>
      </w:r>
      <w:r w:rsidR="00344021">
        <w:rPr>
          <w:rFonts w:eastAsiaTheme="minorEastAsia" w:cstheme="minorBidi"/>
        </w:rPr>
        <w:t>r</w:t>
      </w:r>
      <w:r w:rsidRPr="004B310C">
        <w:rPr>
          <w:rFonts w:eastAsiaTheme="minorEastAsia" w:cstheme="minorBidi"/>
        </w:rPr>
        <w:t>equest Council staff to prepare a report outlining the legal and procedural steps required to implement this policy, including necessary amendments to planning controls, consultation requirements, and alignment with the Environmental Planning and Assessment Act 1979 (NSW).</w:t>
      </w:r>
    </w:p>
    <w:p w14:paraId="7BB2E4D6" w14:textId="77777777" w:rsidR="004B310C" w:rsidRPr="004B310C" w:rsidRDefault="00252734" w:rsidP="00CA0C84">
      <w:pPr>
        <w:ind w:left="426" w:hanging="426"/>
        <w:rPr>
          <w:rFonts w:eastAsiaTheme="minorEastAsia" w:cstheme="minorBidi"/>
        </w:rPr>
      </w:pPr>
      <w:r>
        <w:rPr>
          <w:rFonts w:eastAsiaTheme="minorEastAsia" w:cstheme="minorBidi"/>
        </w:rPr>
        <w:t>iii</w:t>
      </w:r>
      <w:r w:rsidR="00170C75">
        <w:rPr>
          <w:rFonts w:eastAsiaTheme="minorEastAsia" w:cstheme="minorBidi"/>
        </w:rPr>
        <w:t>.</w:t>
      </w:r>
      <w:r w:rsidR="00170C75">
        <w:rPr>
          <w:rFonts w:eastAsiaTheme="minorEastAsia" w:cstheme="minorBidi"/>
        </w:rPr>
        <w:tab/>
      </w:r>
      <w:r w:rsidR="00344021">
        <w:rPr>
          <w:rFonts w:eastAsiaTheme="minorEastAsia" w:cstheme="minorBidi"/>
        </w:rPr>
        <w:t>a</w:t>
      </w:r>
      <w:r w:rsidRPr="004B310C">
        <w:rPr>
          <w:rFonts w:eastAsiaTheme="minorEastAsia" w:cstheme="minorBidi"/>
        </w:rPr>
        <w:t>dvocate to the State Government for legislative support to ensure consistency in such policies across local government areas, preventing a net loss of housing stock in redevelopment projects.</w:t>
      </w:r>
    </w:p>
    <w:p w14:paraId="1901D0AB" w14:textId="77777777" w:rsidR="00F36702" w:rsidRDefault="00F36702" w:rsidP="28A27EEF">
      <w:pPr>
        <w:rPr>
          <w:rFonts w:eastAsiaTheme="minorEastAsia" w:cstheme="minorBidi"/>
        </w:rPr>
      </w:pPr>
    </w:p>
    <w:p w14:paraId="6A436F60" w14:textId="1110D868"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4C24C6">
        <w:rPr>
          <w:rFonts w:ascii="Calibri" w:eastAsia="Calibri" w:hAnsi="Calibri" w:cs="Calibri"/>
          <w:szCs w:val="24"/>
          <w:shd w:val="clear" w:color="auto" w:fill="FFFFFF"/>
          <w:lang w:bidi="en-AU"/>
        </w:rPr>
        <w:t xml:space="preserve">Welch </w:t>
      </w:r>
      <w:r>
        <w:rPr>
          <w:rFonts w:ascii="Calibri" w:eastAsia="Calibri" w:hAnsi="Calibri" w:cs="Calibri"/>
          <w:szCs w:val="24"/>
          <w:shd w:val="clear" w:color="auto" w:fill="FFFFFF"/>
          <w:lang w:bidi="en-AU"/>
        </w:rPr>
        <w:t>and seconded by Councillor</w:t>
      </w:r>
      <w:r w:rsidR="004C24C6">
        <w:rPr>
          <w:rFonts w:ascii="Calibri" w:eastAsia="Calibri" w:hAnsi="Calibri" w:cs="Calibri"/>
          <w:szCs w:val="24"/>
          <w:shd w:val="clear" w:color="auto" w:fill="FFFFFF"/>
          <w:lang w:bidi="en-AU"/>
        </w:rPr>
        <w:t xml:space="preserve"> Santer.</w:t>
      </w:r>
    </w:p>
    <w:p w14:paraId="72EF39C7"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E888A6A" w14:textId="6FABAF85"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481460">
        <w:rPr>
          <w:rFonts w:ascii="Calibri" w:eastAsia="Calibri" w:hAnsi="Calibri" w:cs="Calibri"/>
          <w:color w:val="000000"/>
          <w:lang w:val="en-AU" w:eastAsia="en-AU" w:bidi="en-AU"/>
        </w:rPr>
        <w:t>Carried</w:t>
      </w:r>
      <w:proofErr w:type="gramEnd"/>
      <w:r w:rsidR="00481460">
        <w:rPr>
          <w:rFonts w:ascii="Calibri" w:eastAsia="Calibri" w:hAnsi="Calibri" w:cs="Calibri"/>
          <w:color w:val="000000"/>
          <w:lang w:val="en-AU" w:eastAsia="en-AU" w:bidi="en-AU"/>
        </w:rPr>
        <w:t>.</w:t>
      </w:r>
    </w:p>
    <w:p w14:paraId="2F476ABD"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C5FA340" w14:textId="1B911D26" w:rsidR="00C12B5A" w:rsidRDefault="00C12B5A" w:rsidP="00C12B5A">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10/0</w:t>
      </w:r>
    </w:p>
    <w:p w14:paraId="5C06A697" w14:textId="77777777" w:rsidR="00C12B5A" w:rsidRDefault="00C12B5A" w:rsidP="00C12B5A">
      <w:pPr>
        <w:ind w:left="1440" w:hanging="1440"/>
        <w:rPr>
          <w:lang w:val="en-US"/>
        </w:rPr>
      </w:pPr>
    </w:p>
    <w:p w14:paraId="0631CE9E" w14:textId="08683599" w:rsidR="00C12B5A" w:rsidRPr="005F618C" w:rsidRDefault="00C12B5A" w:rsidP="00C12B5A">
      <w:pPr>
        <w:ind w:left="1440" w:hanging="1440"/>
        <w:rPr>
          <w:lang w:val="en-US"/>
        </w:rPr>
      </w:pPr>
      <w:r>
        <w:rPr>
          <w:lang w:val="en-US"/>
        </w:rPr>
        <w:t>For:</w:t>
      </w:r>
      <w:r>
        <w:rPr>
          <w:lang w:val="en-US"/>
        </w:rPr>
        <w:tab/>
        <w:t>Councillor Antonini, Councillor Baker, Councillor Beregi, Councillor Carr</w:t>
      </w:r>
      <w:r w:rsidR="00DF554C">
        <w:rPr>
          <w:lang w:val="en-US"/>
        </w:rPr>
        <w:t>,</w:t>
      </w:r>
      <w:r>
        <w:rPr>
          <w:lang w:val="en-US"/>
        </w:rPr>
        <w:t xml:space="preserve"> Councillor Holding, Councillor Hoy, </w:t>
      </w:r>
      <w:r w:rsidR="00DF554C">
        <w:rPr>
          <w:lang w:val="en-US"/>
        </w:rPr>
        <w:t xml:space="preserve">Councillor Keen, </w:t>
      </w:r>
      <w:r>
        <w:rPr>
          <w:lang w:val="en-US"/>
        </w:rPr>
        <w:t>Councillor Santer, Councillor Spenceley and Councillor Welch</w:t>
      </w:r>
    </w:p>
    <w:p w14:paraId="3FD03C1F" w14:textId="77777777" w:rsidR="00C12B5A" w:rsidRDefault="00C12B5A" w:rsidP="00C12B5A">
      <w:pPr>
        <w:rPr>
          <w:lang w:val="en-US"/>
        </w:rPr>
      </w:pPr>
    </w:p>
    <w:p w14:paraId="329F37FF" w14:textId="20DCE701" w:rsidR="00C12B5A" w:rsidRDefault="00C12B5A" w:rsidP="00C12B5A">
      <w:pPr>
        <w:rPr>
          <w:lang w:val="en-US"/>
        </w:rPr>
      </w:pPr>
      <w:r>
        <w:rPr>
          <w:lang w:val="en-US"/>
        </w:rPr>
        <w:t>Against:</w:t>
      </w:r>
      <w:r>
        <w:rPr>
          <w:lang w:val="en-US"/>
        </w:rPr>
        <w:tab/>
      </w:r>
    </w:p>
    <w:p w14:paraId="2133F719" w14:textId="77777777" w:rsidR="00C12B5A" w:rsidRDefault="00C12B5A" w:rsidP="00C12B5A">
      <w:pPr>
        <w:rPr>
          <w:lang w:val="en-US"/>
        </w:rPr>
      </w:pPr>
    </w:p>
    <w:p w14:paraId="619B3C2B" w14:textId="77777777" w:rsidR="00C12B5A" w:rsidRDefault="00C12B5A" w:rsidP="00C12B5A">
      <w:pPr>
        <w:rPr>
          <w:lang w:val="en-US"/>
        </w:rPr>
      </w:pPr>
      <w:r>
        <w:rPr>
          <w:lang w:val="en-US"/>
        </w:rPr>
        <w:t>Absent:</w:t>
      </w:r>
    </w:p>
    <w:p w14:paraId="7FA447B3" w14:textId="77777777" w:rsidR="00C12B5A" w:rsidRDefault="00C12B5A">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p>
    <w:p w14:paraId="61A80EC7" w14:textId="6B230B46" w:rsidR="00C82AEE" w:rsidRDefault="00DF554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9.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074BC821" w14:textId="77777777" w:rsidR="00C82AEE" w:rsidRDefault="0025273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bidi="en-AU"/>
        </w:rPr>
      </w:pPr>
      <w:r>
        <w:rPr>
          <w:rFonts w:ascii="Calibri" w:eastAsia="Calibri" w:hAnsi="Calibri" w:cs="Calibri"/>
          <w:b/>
          <w:bCs/>
          <w:szCs w:val="24"/>
          <w:lang w:bidi="en-AU"/>
        </w:rPr>
        <w:t xml:space="preserve">1. THAT </w:t>
      </w:r>
      <w:r>
        <w:rPr>
          <w:rFonts w:ascii="Calibri" w:eastAsia="Calibri" w:hAnsi="Calibri" w:cs="Calibri"/>
          <w:szCs w:val="24"/>
          <w:lang w:bidi="en-AU"/>
        </w:rPr>
        <w:t>North</w:t>
      </w:r>
      <w:r>
        <w:rPr>
          <w:rFonts w:ascii="Calibri" w:eastAsia="Calibri" w:hAnsi="Calibri" w:cs="Calibri"/>
          <w:b/>
          <w:bCs/>
          <w:szCs w:val="24"/>
          <w:lang w:bidi="en-AU"/>
        </w:rPr>
        <w:t xml:space="preserve"> </w:t>
      </w:r>
      <w:r>
        <w:rPr>
          <w:rFonts w:ascii="Calibri" w:eastAsia="Calibri" w:hAnsi="Calibri" w:cs="Calibri"/>
          <w:szCs w:val="24"/>
          <w:lang w:bidi="en-AU"/>
        </w:rPr>
        <w:t>Sydney Council resolves to:</w:t>
      </w:r>
    </w:p>
    <w:p w14:paraId="014959AE"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proofErr w:type="spellStart"/>
      <w:r>
        <w:rPr>
          <w:rFonts w:ascii="Calibri" w:eastAsia="Calibri" w:hAnsi="Calibri" w:cs="Calibri"/>
          <w:szCs w:val="24"/>
          <w:lang w:bidi="en-AU"/>
        </w:rPr>
        <w:t>i</w:t>
      </w:r>
      <w:proofErr w:type="spellEnd"/>
      <w:r>
        <w:rPr>
          <w:rFonts w:ascii="Calibri" w:eastAsia="Calibri" w:hAnsi="Calibri" w:cs="Calibri"/>
          <w:szCs w:val="24"/>
          <w:lang w:bidi="en-AU"/>
        </w:rPr>
        <w:t>.</w:t>
      </w:r>
      <w:r>
        <w:rPr>
          <w:rFonts w:ascii="Calibri" w:eastAsia="Calibri" w:hAnsi="Calibri" w:cs="Calibri"/>
          <w:szCs w:val="24"/>
          <w:lang w:bidi="en-AU"/>
        </w:rPr>
        <w:tab/>
      </w:r>
      <w:proofErr w:type="gramStart"/>
      <w:r>
        <w:rPr>
          <w:rFonts w:ascii="Calibri" w:eastAsia="Calibri" w:hAnsi="Calibri" w:cs="Calibri"/>
          <w:szCs w:val="24"/>
          <w:lang w:bidi="en-AU"/>
        </w:rPr>
        <w:t>investigate</w:t>
      </w:r>
      <w:proofErr w:type="gramEnd"/>
      <w:r>
        <w:rPr>
          <w:rFonts w:ascii="Calibri" w:eastAsia="Calibri" w:hAnsi="Calibri" w:cs="Calibri"/>
          <w:szCs w:val="24"/>
          <w:lang w:bidi="en-AU"/>
        </w:rPr>
        <w:t xml:space="preserve"> the introduction of a policy or planning control to ensure that developers cannot redevelop properties with fewer residential units than were originally demolished.</w:t>
      </w:r>
    </w:p>
    <w:p w14:paraId="76022AD2"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r>
        <w:rPr>
          <w:rFonts w:ascii="Calibri" w:eastAsia="Calibri" w:hAnsi="Calibri" w:cs="Calibri"/>
          <w:szCs w:val="24"/>
          <w:lang w:bidi="en-AU"/>
        </w:rPr>
        <w:t>ii.</w:t>
      </w:r>
      <w:r>
        <w:rPr>
          <w:rFonts w:ascii="Calibri" w:eastAsia="Calibri" w:hAnsi="Calibri" w:cs="Calibri"/>
          <w:szCs w:val="24"/>
          <w:lang w:bidi="en-AU"/>
        </w:rPr>
        <w:tab/>
        <w:t>request Council staff to prepare a report outlining the legal and procedural steps required to implement this policy, including necessary amendments to planning controls, consultation requirements, and alignment with the Environmental Planning and Assessment Act 1979 (NSW).</w:t>
      </w:r>
    </w:p>
    <w:p w14:paraId="4C31A67C"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r>
        <w:rPr>
          <w:rFonts w:ascii="Calibri" w:eastAsia="Calibri" w:hAnsi="Calibri" w:cs="Calibri"/>
          <w:szCs w:val="24"/>
          <w:lang w:bidi="en-AU"/>
        </w:rPr>
        <w:t>iii.</w:t>
      </w:r>
      <w:r>
        <w:rPr>
          <w:rFonts w:ascii="Calibri" w:eastAsia="Calibri" w:hAnsi="Calibri" w:cs="Calibri"/>
          <w:szCs w:val="24"/>
          <w:lang w:bidi="en-AU"/>
        </w:rPr>
        <w:tab/>
        <w:t>advocate to the State Government for legislative support to ensure consistency in such policies across local government areas, preventing a net loss of housing stock in redevelopment projects.</w:t>
      </w:r>
    </w:p>
    <w:p w14:paraId="27CCD384"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30765D16" w14:textId="1F6B80CB" w:rsidR="5329DD32" w:rsidRDefault="00DF51E7" w:rsidP="00DF554C">
      <w:pPr>
        <w:spacing w:after="160" w:line="259" w:lineRule="auto"/>
        <w:jc w:val="left"/>
        <w:rPr>
          <w:rFonts w:ascii="Calibri" w:eastAsia="Calibri" w:hAnsi="Calibri" w:cs="Calibri"/>
          <w:color w:val="FFFFFF"/>
          <w:sz w:val="4"/>
        </w:rPr>
      </w:pPr>
      <w:r>
        <w:rPr>
          <w:rFonts w:eastAsiaTheme="minorEastAsia" w:cstheme="minorBidi"/>
          <w:highlight w:val="yellow"/>
        </w:rPr>
        <w:br w:type="page"/>
      </w:r>
      <w:r w:rsidR="00252734">
        <w:rPr>
          <w:rFonts w:ascii="Calibri" w:eastAsia="Calibri" w:hAnsi="Calibri" w:cs="Calibri"/>
          <w:i/>
        </w:rPr>
        <w:lastRenderedPageBreak/>
        <w:fldChar w:fldCharType="begin"/>
      </w:r>
      <w:r w:rsidR="00252734">
        <w:rPr>
          <w:rFonts w:ascii="Calibri" w:eastAsia="Calibri" w:hAnsi="Calibri" w:cs="Calibri"/>
          <w:i/>
        </w:rPr>
        <w:instrText xml:space="preserve">TC </w:instrText>
      </w:r>
      <w:bookmarkStart w:id="33" w:name="_Toc256001066"/>
      <w:r w:rsidR="00252734">
        <w:rPr>
          <w:rFonts w:ascii="Calibri" w:eastAsia="Calibri" w:hAnsi="Calibri" w:cs="Calibri"/>
          <w:i/>
        </w:rPr>
        <w:instrText>"11.4.</w:instrText>
      </w:r>
      <w:r w:rsidR="00252734">
        <w:rPr>
          <w:rFonts w:ascii="Calibri" w:eastAsia="Calibri" w:hAnsi="Calibri" w:cs="Calibri"/>
          <w:i/>
        </w:rPr>
        <w:tab/>
        <w:instrText>Notice of Motion 4/25: Proposed night works for the construction of Sydney Harbour Bridge bike ramp by Transport for NSW - Crs Carr &amp; Keen"</w:instrText>
      </w:r>
      <w:bookmarkEnd w:id="33"/>
      <w:r w:rsidR="00252734">
        <w:rPr>
          <w:rFonts w:ascii="Calibri" w:eastAsia="Calibri" w:hAnsi="Calibri" w:cs="Calibri"/>
          <w:i/>
        </w:rPr>
        <w:instrText xml:space="preserve"> \f \l 2</w:instrText>
      </w:r>
      <w:r w:rsidR="00252734">
        <w:rPr>
          <w:rFonts w:ascii="Calibri" w:eastAsia="Calibri" w:hAnsi="Calibri" w:cs="Calibri"/>
          <w:i/>
        </w:rPr>
        <w:fldChar w:fldCharType="end"/>
      </w:r>
      <w:bookmarkStart w:id="34" w:name="11.4.__Notice_of_Motion_4/25:_Proposed_"/>
      <w:r w:rsidR="00252734">
        <w:rPr>
          <w:rFonts w:ascii="Calibri" w:eastAsia="Calibri" w:hAnsi="Calibri" w:cs="Calibri"/>
          <w:color w:val="FFFFFF"/>
          <w:sz w:val="4"/>
        </w:rPr>
        <w:t>11.4.</w:t>
      </w:r>
      <w:r w:rsidR="00252734">
        <w:rPr>
          <w:rFonts w:ascii="Calibri" w:eastAsia="Calibri" w:hAnsi="Calibri" w:cs="Calibri"/>
          <w:color w:val="FFFFFF"/>
          <w:sz w:val="4"/>
        </w:rPr>
        <w:tab/>
        <w:t xml:space="preserve">Notice of Motion 4/25: Proposed night works for the construction of Sydney Harbour Bridge bike ramp by Transport for NSW - </w:t>
      </w:r>
      <w:proofErr w:type="spellStart"/>
      <w:r w:rsidR="00252734">
        <w:rPr>
          <w:rFonts w:ascii="Calibri" w:eastAsia="Calibri" w:hAnsi="Calibri" w:cs="Calibri"/>
          <w:color w:val="FFFFFF"/>
          <w:sz w:val="4"/>
        </w:rPr>
        <w:t>Crs</w:t>
      </w:r>
      <w:proofErr w:type="spellEnd"/>
      <w:r w:rsidR="00252734">
        <w:rPr>
          <w:rFonts w:ascii="Calibri" w:eastAsia="Calibri" w:hAnsi="Calibri" w:cs="Calibri"/>
          <w:color w:val="FFFFFF"/>
          <w:sz w:val="4"/>
        </w:rPr>
        <w:t xml:space="preserve"> Carr &amp; Keen</w:t>
      </w:r>
    </w:p>
    <w:bookmarkEnd w:id="34"/>
    <w:p w14:paraId="47DDE158" w14:textId="48C26E85" w:rsidR="66DAF807" w:rsidRDefault="00252734" w:rsidP="00DF51E7">
      <w:pPr>
        <w:spacing w:after="120"/>
        <w:ind w:left="709" w:hanging="709"/>
        <w:jc w:val="left"/>
        <w:rPr>
          <w:rFonts w:eastAsiaTheme="minorEastAsia" w:cstheme="minorBidi"/>
          <w:b/>
          <w:bCs/>
          <w:sz w:val="28"/>
          <w:szCs w:val="28"/>
        </w:rPr>
      </w:pPr>
      <w:r w:rsidRPr="3B40596D">
        <w:rPr>
          <w:rFonts w:eastAsiaTheme="minorEastAsia" w:cstheme="minorBidi"/>
          <w:b/>
          <w:bCs/>
          <w:sz w:val="28"/>
          <w:szCs w:val="28"/>
        </w:rPr>
        <w:t>11.4.</w:t>
      </w:r>
      <w:r w:rsidR="00DF51E7">
        <w:rPr>
          <w:rFonts w:eastAsiaTheme="minorEastAsia" w:cstheme="minorBidi"/>
          <w:b/>
          <w:bCs/>
          <w:sz w:val="28"/>
          <w:szCs w:val="28"/>
        </w:rPr>
        <w:tab/>
      </w:r>
      <w:r w:rsidRPr="3B40596D">
        <w:rPr>
          <w:rFonts w:eastAsiaTheme="minorEastAsia" w:cstheme="minorBidi"/>
          <w:b/>
          <w:bCs/>
          <w:sz w:val="28"/>
          <w:szCs w:val="28"/>
        </w:rPr>
        <w:t xml:space="preserve">Notice of Motion 4/25: Proposed night works for the construction of Sydney Harbour Bridge bike ramp by Transport for NSW </w:t>
      </w:r>
      <w:r w:rsidR="00DF51E7">
        <w:rPr>
          <w:rFonts w:eastAsiaTheme="minorEastAsia" w:cstheme="minorBidi"/>
          <w:b/>
          <w:bCs/>
          <w:sz w:val="28"/>
          <w:szCs w:val="28"/>
        </w:rPr>
        <w:br/>
      </w:r>
      <w:r w:rsidRPr="3B40596D">
        <w:rPr>
          <w:rFonts w:eastAsiaTheme="minorEastAsia" w:cstheme="minorBidi"/>
          <w:b/>
          <w:bCs/>
          <w:sz w:val="28"/>
          <w:szCs w:val="28"/>
        </w:rPr>
        <w:t xml:space="preserve">- </w:t>
      </w:r>
      <w:proofErr w:type="spellStart"/>
      <w:r w:rsidRPr="3B40596D">
        <w:rPr>
          <w:rFonts w:eastAsiaTheme="minorEastAsia" w:cstheme="minorBidi"/>
          <w:b/>
          <w:bCs/>
          <w:sz w:val="28"/>
          <w:szCs w:val="28"/>
        </w:rPr>
        <w:t>Crs</w:t>
      </w:r>
      <w:proofErr w:type="spellEnd"/>
      <w:r w:rsidRPr="3B40596D">
        <w:rPr>
          <w:rFonts w:eastAsiaTheme="minorEastAsia" w:cstheme="minorBidi"/>
          <w:b/>
          <w:bCs/>
          <w:sz w:val="28"/>
          <w:szCs w:val="28"/>
        </w:rPr>
        <w:t xml:space="preserve"> Carr &amp; Keen</w:t>
      </w:r>
    </w:p>
    <w:p w14:paraId="261ACA55" w14:textId="77777777" w:rsidR="66DAF807" w:rsidRDefault="66DAF807" w:rsidP="28A27EEF">
      <w:pPr>
        <w:rPr>
          <w:rFonts w:eastAsiaTheme="minorEastAsia" w:cstheme="minorBidi"/>
        </w:rPr>
      </w:pPr>
    </w:p>
    <w:p w14:paraId="6CD0DECA" w14:textId="77777777" w:rsidR="66DAF807" w:rsidRDefault="00252734" w:rsidP="008313B2">
      <w:pPr>
        <w:rPr>
          <w:rFonts w:eastAsiaTheme="minorEastAsia" w:cstheme="minorBidi"/>
        </w:rPr>
      </w:pPr>
      <w:r w:rsidRPr="28A27EEF">
        <w:rPr>
          <w:rFonts w:eastAsiaTheme="minorEastAsia" w:cstheme="minorBidi"/>
          <w:b/>
          <w:bCs/>
        </w:rPr>
        <w:t xml:space="preserve">1. THAT </w:t>
      </w:r>
      <w:r w:rsidR="008448E0" w:rsidRPr="008448E0">
        <w:rPr>
          <w:rFonts w:eastAsiaTheme="minorEastAsia" w:cstheme="minorBidi"/>
        </w:rPr>
        <w:t>Council</w:t>
      </w:r>
      <w:r w:rsidR="008448E0">
        <w:rPr>
          <w:rFonts w:eastAsiaTheme="minorEastAsia" w:cstheme="minorBidi"/>
        </w:rPr>
        <w:t>:</w:t>
      </w:r>
    </w:p>
    <w:p w14:paraId="23FFE944" w14:textId="77777777" w:rsidR="00E66878" w:rsidRPr="00F32A86" w:rsidRDefault="00252734" w:rsidP="008313B2">
      <w:pPr>
        <w:ind w:left="426" w:hanging="426"/>
        <w:rPr>
          <w:rFonts w:cstheme="minorHAnsi"/>
          <w:szCs w:val="24"/>
        </w:rPr>
      </w:pPr>
      <w:proofErr w:type="spellStart"/>
      <w:r>
        <w:rPr>
          <w:rFonts w:cstheme="minorHAnsi"/>
          <w:szCs w:val="24"/>
        </w:rPr>
        <w:t>i</w:t>
      </w:r>
      <w:proofErr w:type="spellEnd"/>
      <w:r>
        <w:rPr>
          <w:rFonts w:cstheme="minorHAnsi"/>
          <w:szCs w:val="24"/>
        </w:rPr>
        <w:t>.</w:t>
      </w:r>
      <w:r>
        <w:rPr>
          <w:rFonts w:cstheme="minorHAnsi"/>
          <w:szCs w:val="24"/>
        </w:rPr>
        <w:tab/>
      </w:r>
      <w:r w:rsidR="00764A8F">
        <w:rPr>
          <w:rFonts w:cstheme="minorHAnsi"/>
          <w:szCs w:val="24"/>
        </w:rPr>
        <w:t>r</w:t>
      </w:r>
      <w:r w:rsidRPr="0099242B">
        <w:rPr>
          <w:rFonts w:cstheme="minorHAnsi"/>
          <w:szCs w:val="24"/>
        </w:rPr>
        <w:t>ecognises that the proposed night works for the construction of the bike ramp, combined with ongoing noise from the Warringah Freeway construction, places an unreasonable burden on the well-being and quality of life of residents in Milsons Point and neighbouring suburbs.</w:t>
      </w:r>
    </w:p>
    <w:p w14:paraId="2BA48F2D" w14:textId="77777777" w:rsidR="00E66878" w:rsidRPr="00F32A86" w:rsidRDefault="00252734" w:rsidP="008313B2">
      <w:pPr>
        <w:ind w:left="426" w:hanging="426"/>
        <w:rPr>
          <w:rFonts w:cstheme="minorHAnsi"/>
          <w:szCs w:val="24"/>
        </w:rPr>
      </w:pPr>
      <w:r>
        <w:rPr>
          <w:rFonts w:cstheme="minorHAnsi"/>
          <w:szCs w:val="24"/>
        </w:rPr>
        <w:t>ii.</w:t>
      </w:r>
      <w:r>
        <w:rPr>
          <w:rFonts w:cstheme="minorHAnsi"/>
          <w:szCs w:val="24"/>
        </w:rPr>
        <w:tab/>
      </w:r>
      <w:r w:rsidR="00764A8F">
        <w:rPr>
          <w:rFonts w:cstheme="minorHAnsi"/>
          <w:szCs w:val="24"/>
        </w:rPr>
        <w:t>w</w:t>
      </w:r>
      <w:r w:rsidRPr="0099242B">
        <w:rPr>
          <w:rFonts w:cstheme="minorHAnsi"/>
          <w:szCs w:val="24"/>
        </w:rPr>
        <w:t xml:space="preserve">rites to </w:t>
      </w:r>
      <w:r w:rsidR="00764A8F">
        <w:rPr>
          <w:rFonts w:cstheme="minorHAnsi"/>
          <w:szCs w:val="24"/>
        </w:rPr>
        <w:t>Transport for NSW (</w:t>
      </w:r>
      <w:proofErr w:type="spellStart"/>
      <w:r w:rsidRPr="0099242B">
        <w:rPr>
          <w:rFonts w:cstheme="minorHAnsi"/>
          <w:szCs w:val="24"/>
        </w:rPr>
        <w:t>TfNSW</w:t>
      </w:r>
      <w:proofErr w:type="spellEnd"/>
      <w:r w:rsidR="00764A8F">
        <w:rPr>
          <w:rFonts w:cstheme="minorHAnsi"/>
          <w:szCs w:val="24"/>
        </w:rPr>
        <w:t>)</w:t>
      </w:r>
      <w:r w:rsidRPr="0099242B">
        <w:rPr>
          <w:rFonts w:cstheme="minorHAnsi"/>
          <w:szCs w:val="24"/>
        </w:rPr>
        <w:t xml:space="preserve"> to oppose the proposed extended hours of night work and requests </w:t>
      </w:r>
      <w:proofErr w:type="spellStart"/>
      <w:r w:rsidRPr="0099242B">
        <w:rPr>
          <w:rFonts w:cstheme="minorHAnsi"/>
          <w:szCs w:val="24"/>
        </w:rPr>
        <w:t>TfNSW</w:t>
      </w:r>
      <w:proofErr w:type="spellEnd"/>
      <w:r w:rsidRPr="0099242B">
        <w:rPr>
          <w:rFonts w:cstheme="minorHAnsi"/>
          <w:szCs w:val="24"/>
        </w:rPr>
        <w:t xml:space="preserve"> to clearly demonstrate that the proposed benefits to the community are tangible and agreed upon by the affected residents.</w:t>
      </w:r>
    </w:p>
    <w:p w14:paraId="63157109" w14:textId="77777777" w:rsidR="00E66878" w:rsidRPr="00F32A86" w:rsidRDefault="00252734" w:rsidP="008313B2">
      <w:pPr>
        <w:ind w:left="426" w:hanging="426"/>
        <w:rPr>
          <w:rFonts w:cstheme="minorHAnsi"/>
          <w:szCs w:val="24"/>
        </w:rPr>
      </w:pPr>
      <w:r>
        <w:rPr>
          <w:rFonts w:cstheme="minorHAnsi"/>
          <w:szCs w:val="24"/>
        </w:rPr>
        <w:t>iii.</w:t>
      </w:r>
      <w:r>
        <w:rPr>
          <w:rFonts w:cstheme="minorHAnsi"/>
          <w:szCs w:val="24"/>
        </w:rPr>
        <w:tab/>
        <w:t>s</w:t>
      </w:r>
      <w:r w:rsidRPr="0099242B">
        <w:rPr>
          <w:rFonts w:cstheme="minorHAnsi"/>
          <w:szCs w:val="24"/>
        </w:rPr>
        <w:t xml:space="preserve">ends letters of complaint to the following individuals and offices, objecting to the proposed extended hours of work and highlighting the inadequate and flawed community consultation process undertaken by </w:t>
      </w:r>
      <w:proofErr w:type="spellStart"/>
      <w:r w:rsidRPr="0099242B">
        <w:rPr>
          <w:rFonts w:cstheme="minorHAnsi"/>
          <w:szCs w:val="24"/>
        </w:rPr>
        <w:t>TfNSW</w:t>
      </w:r>
      <w:proofErr w:type="spellEnd"/>
      <w:r w:rsidRPr="0099242B">
        <w:rPr>
          <w:rFonts w:cstheme="minorHAnsi"/>
          <w:szCs w:val="24"/>
        </w:rPr>
        <w:t>:</w:t>
      </w:r>
    </w:p>
    <w:p w14:paraId="489E4F3E" w14:textId="77777777" w:rsidR="00E66878" w:rsidRPr="0099242B" w:rsidRDefault="00252734" w:rsidP="008313B2">
      <w:pPr>
        <w:numPr>
          <w:ilvl w:val="1"/>
          <w:numId w:val="23"/>
        </w:numPr>
        <w:ind w:left="709" w:hanging="283"/>
        <w:rPr>
          <w:rFonts w:cstheme="minorHAnsi"/>
          <w:szCs w:val="24"/>
        </w:rPr>
      </w:pPr>
      <w:r w:rsidRPr="0099242B">
        <w:rPr>
          <w:rFonts w:cstheme="minorHAnsi"/>
          <w:szCs w:val="24"/>
        </w:rPr>
        <w:t>Minister for Transport, the Hon</w:t>
      </w:r>
      <w:r w:rsidR="00764A8F">
        <w:rPr>
          <w:rFonts w:cstheme="minorHAnsi"/>
          <w:szCs w:val="24"/>
        </w:rPr>
        <w:t>ourable</w:t>
      </w:r>
      <w:r w:rsidRPr="0099242B">
        <w:rPr>
          <w:rFonts w:cstheme="minorHAnsi"/>
          <w:szCs w:val="24"/>
        </w:rPr>
        <w:t xml:space="preserve"> Jo Haylen</w:t>
      </w:r>
    </w:p>
    <w:p w14:paraId="7C52E9B7" w14:textId="77777777" w:rsidR="00E66878" w:rsidRPr="0099242B" w:rsidRDefault="00252734" w:rsidP="008313B2">
      <w:pPr>
        <w:numPr>
          <w:ilvl w:val="1"/>
          <w:numId w:val="23"/>
        </w:numPr>
        <w:ind w:left="709" w:hanging="283"/>
        <w:rPr>
          <w:rFonts w:cstheme="minorHAnsi"/>
          <w:szCs w:val="24"/>
        </w:rPr>
      </w:pPr>
      <w:r w:rsidRPr="0099242B">
        <w:rPr>
          <w:rFonts w:cstheme="minorHAnsi"/>
          <w:szCs w:val="24"/>
        </w:rPr>
        <w:t xml:space="preserve">Premier of NSW, the </w:t>
      </w:r>
      <w:r w:rsidR="00764A8F" w:rsidRPr="0099242B">
        <w:rPr>
          <w:rFonts w:cstheme="minorHAnsi"/>
          <w:szCs w:val="24"/>
        </w:rPr>
        <w:t>Hon</w:t>
      </w:r>
      <w:r w:rsidR="00764A8F">
        <w:rPr>
          <w:rFonts w:cstheme="minorHAnsi"/>
          <w:szCs w:val="24"/>
        </w:rPr>
        <w:t>ourable</w:t>
      </w:r>
      <w:r w:rsidRPr="0099242B">
        <w:rPr>
          <w:rFonts w:cstheme="minorHAnsi"/>
          <w:szCs w:val="24"/>
        </w:rPr>
        <w:t xml:space="preserve"> Chris Minns</w:t>
      </w:r>
    </w:p>
    <w:p w14:paraId="13DD1CC6" w14:textId="77777777" w:rsidR="00E66878" w:rsidRPr="0099242B" w:rsidRDefault="00252734" w:rsidP="008313B2">
      <w:pPr>
        <w:numPr>
          <w:ilvl w:val="1"/>
          <w:numId w:val="23"/>
        </w:numPr>
        <w:ind w:left="709" w:hanging="283"/>
        <w:rPr>
          <w:rFonts w:cstheme="minorHAnsi"/>
          <w:szCs w:val="24"/>
        </w:rPr>
      </w:pPr>
      <w:r w:rsidRPr="0099242B">
        <w:rPr>
          <w:rFonts w:cstheme="minorHAnsi"/>
          <w:szCs w:val="24"/>
        </w:rPr>
        <w:t xml:space="preserve">Minister for Roads, the </w:t>
      </w:r>
      <w:r w:rsidR="00764A8F" w:rsidRPr="0099242B">
        <w:rPr>
          <w:rFonts w:cstheme="minorHAnsi"/>
          <w:szCs w:val="24"/>
        </w:rPr>
        <w:t>Hon</w:t>
      </w:r>
      <w:r w:rsidR="00764A8F">
        <w:rPr>
          <w:rFonts w:cstheme="minorHAnsi"/>
          <w:szCs w:val="24"/>
        </w:rPr>
        <w:t>ourable</w:t>
      </w:r>
      <w:r w:rsidRPr="0099242B">
        <w:rPr>
          <w:rFonts w:cstheme="minorHAnsi"/>
          <w:szCs w:val="24"/>
        </w:rPr>
        <w:t xml:space="preserve"> John Graham</w:t>
      </w:r>
    </w:p>
    <w:p w14:paraId="24A5A52F" w14:textId="77777777" w:rsidR="00E66878" w:rsidRPr="0099242B" w:rsidRDefault="00252734" w:rsidP="008313B2">
      <w:pPr>
        <w:numPr>
          <w:ilvl w:val="1"/>
          <w:numId w:val="23"/>
        </w:numPr>
        <w:ind w:left="709" w:hanging="283"/>
        <w:rPr>
          <w:rFonts w:cstheme="minorHAnsi"/>
          <w:szCs w:val="24"/>
        </w:rPr>
      </w:pPr>
      <w:r w:rsidRPr="0099242B">
        <w:rPr>
          <w:rFonts w:cstheme="minorHAnsi"/>
          <w:szCs w:val="24"/>
        </w:rPr>
        <w:t xml:space="preserve">NSW Member for North Sydney, the </w:t>
      </w:r>
      <w:r w:rsidR="00764A8F" w:rsidRPr="0099242B">
        <w:rPr>
          <w:rFonts w:cstheme="minorHAnsi"/>
          <w:szCs w:val="24"/>
        </w:rPr>
        <w:t>Hon</w:t>
      </w:r>
      <w:r w:rsidR="00764A8F">
        <w:rPr>
          <w:rFonts w:cstheme="minorHAnsi"/>
          <w:szCs w:val="24"/>
        </w:rPr>
        <w:t>ourable</w:t>
      </w:r>
      <w:r w:rsidRPr="0099242B">
        <w:rPr>
          <w:rFonts w:cstheme="minorHAnsi"/>
          <w:szCs w:val="24"/>
        </w:rPr>
        <w:t xml:space="preserve"> Felicity Wilson</w:t>
      </w:r>
    </w:p>
    <w:p w14:paraId="01BEB9F8" w14:textId="77777777" w:rsidR="008448E0" w:rsidRPr="00BA4FA0" w:rsidRDefault="00252734" w:rsidP="008313B2">
      <w:pPr>
        <w:ind w:left="426" w:hanging="426"/>
        <w:rPr>
          <w:rFonts w:cstheme="minorHAnsi"/>
          <w:szCs w:val="24"/>
        </w:rPr>
      </w:pPr>
      <w:r>
        <w:rPr>
          <w:rFonts w:cstheme="minorHAnsi"/>
          <w:szCs w:val="24"/>
        </w:rPr>
        <w:t>iv.</w:t>
      </w:r>
      <w:r>
        <w:rPr>
          <w:rFonts w:cstheme="minorHAnsi"/>
          <w:szCs w:val="24"/>
        </w:rPr>
        <w:tab/>
        <w:t>r</w:t>
      </w:r>
      <w:r w:rsidR="00E66878" w:rsidRPr="0099242B">
        <w:rPr>
          <w:rFonts w:cstheme="minorHAnsi"/>
          <w:szCs w:val="24"/>
        </w:rPr>
        <w:t xml:space="preserve">equests that the relevant Ministers require </w:t>
      </w:r>
      <w:proofErr w:type="spellStart"/>
      <w:r w:rsidR="00E66878" w:rsidRPr="0099242B">
        <w:rPr>
          <w:rFonts w:cstheme="minorHAnsi"/>
          <w:szCs w:val="24"/>
        </w:rPr>
        <w:t>TfNSW</w:t>
      </w:r>
      <w:proofErr w:type="spellEnd"/>
      <w:r w:rsidR="00E66878" w:rsidRPr="0099242B">
        <w:rPr>
          <w:rFonts w:cstheme="minorHAnsi"/>
          <w:szCs w:val="24"/>
        </w:rPr>
        <w:t xml:space="preserve"> to engage transparently and meaningfully with the community, ensuring all voices are heard and accurately represented.</w:t>
      </w:r>
    </w:p>
    <w:p w14:paraId="0CF113EC" w14:textId="77777777" w:rsidR="00F36702" w:rsidRDefault="00F36702" w:rsidP="28A27EEF">
      <w:pPr>
        <w:rPr>
          <w:rFonts w:eastAsiaTheme="minorEastAsia" w:cstheme="minorBidi"/>
        </w:rPr>
      </w:pPr>
    </w:p>
    <w:p w14:paraId="6616C9FE" w14:textId="4119C122" w:rsidR="00DF51E7" w:rsidRDefault="00DF51E7" w:rsidP="00DF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Cs w:val="24"/>
          <w:lang w:bidi="en-AU"/>
        </w:rPr>
      </w:pPr>
      <w:r>
        <w:rPr>
          <w:rFonts w:ascii="Calibri" w:eastAsia="Calibri" w:hAnsi="Calibri" w:cs="Calibri"/>
          <w:szCs w:val="24"/>
          <w:lang w:bidi="en-AU"/>
        </w:rPr>
        <w:t xml:space="preserve">The Motion was moved by </w:t>
      </w:r>
      <w:r>
        <w:rPr>
          <w:rFonts w:ascii="Calibri" w:eastAsia="Calibri" w:hAnsi="Calibri" w:cs="Calibri"/>
          <w:szCs w:val="24"/>
          <w:shd w:val="clear" w:color="auto" w:fill="FFFFFF"/>
          <w:lang w:bidi="en-AU"/>
        </w:rPr>
        <w:t xml:space="preserve">Councillor </w:t>
      </w:r>
      <w:r w:rsidR="00D939BC">
        <w:rPr>
          <w:rFonts w:ascii="Calibri" w:eastAsia="Calibri" w:hAnsi="Calibri" w:cs="Calibri"/>
          <w:szCs w:val="24"/>
          <w:shd w:val="clear" w:color="auto" w:fill="FFFFFF"/>
          <w:lang w:bidi="en-AU"/>
        </w:rPr>
        <w:t xml:space="preserve">Keen </w:t>
      </w:r>
      <w:r>
        <w:rPr>
          <w:rFonts w:ascii="Calibri" w:eastAsia="Calibri" w:hAnsi="Calibri" w:cs="Calibri"/>
          <w:szCs w:val="24"/>
          <w:shd w:val="clear" w:color="auto" w:fill="FFFFFF"/>
          <w:lang w:bidi="en-AU"/>
        </w:rPr>
        <w:t>and seconded by Councillor</w:t>
      </w:r>
      <w:r w:rsidR="00D939BC">
        <w:rPr>
          <w:rFonts w:ascii="Calibri" w:eastAsia="Calibri" w:hAnsi="Calibri" w:cs="Calibri"/>
          <w:szCs w:val="24"/>
          <w:shd w:val="clear" w:color="auto" w:fill="FFFFFF"/>
          <w:lang w:bidi="en-AU"/>
        </w:rPr>
        <w:t xml:space="preserve"> Carr.</w:t>
      </w:r>
    </w:p>
    <w:p w14:paraId="528A686C"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22D4E5C1" w14:textId="0D1C54DE" w:rsidR="00C82AEE" w:rsidRDefault="0025273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 xml:space="preserve">The Motion was put and </w:t>
      </w:r>
      <w:proofErr w:type="gramStart"/>
      <w:r w:rsidR="009023D9">
        <w:rPr>
          <w:rFonts w:ascii="Calibri" w:eastAsia="Calibri" w:hAnsi="Calibri" w:cs="Calibri"/>
          <w:color w:val="000000"/>
          <w:lang w:val="en-AU" w:eastAsia="en-AU" w:bidi="en-AU"/>
        </w:rPr>
        <w:t>Carried</w:t>
      </w:r>
      <w:proofErr w:type="gramEnd"/>
      <w:r w:rsidR="009023D9">
        <w:rPr>
          <w:rFonts w:ascii="Calibri" w:eastAsia="Calibri" w:hAnsi="Calibri" w:cs="Calibri"/>
          <w:color w:val="000000"/>
          <w:lang w:val="en-AU" w:eastAsia="en-AU" w:bidi="en-AU"/>
        </w:rPr>
        <w:t>.</w:t>
      </w:r>
    </w:p>
    <w:p w14:paraId="5D14DAAF" w14:textId="77777777" w:rsidR="00DF554C" w:rsidRDefault="00DF554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1CF32F1" w14:textId="77777777" w:rsidR="00DF554C" w:rsidRDefault="00DF554C" w:rsidP="00DF554C">
      <w:pPr>
        <w:rPr>
          <w:lang w:val="en-US"/>
        </w:rPr>
      </w:pPr>
      <w:r>
        <w:rPr>
          <w:lang w:val="en-US"/>
        </w:rPr>
        <w:t>Voting was as follows:</w:t>
      </w:r>
      <w:r>
        <w:rPr>
          <w:lang w:val="en-US"/>
        </w:rPr>
        <w:tab/>
      </w:r>
      <w:r>
        <w:rPr>
          <w:lang w:val="en-US"/>
        </w:rPr>
        <w:tab/>
      </w:r>
      <w:r>
        <w:rPr>
          <w:lang w:val="en-US"/>
        </w:rPr>
        <w:tab/>
      </w:r>
      <w:r>
        <w:rPr>
          <w:lang w:val="en-US"/>
        </w:rPr>
        <w:tab/>
      </w:r>
      <w:r>
        <w:rPr>
          <w:lang w:val="en-US"/>
        </w:rPr>
        <w:tab/>
      </w:r>
      <w:r>
        <w:rPr>
          <w:lang w:val="en-US"/>
        </w:rPr>
        <w:tab/>
      </w:r>
      <w:r>
        <w:rPr>
          <w:lang w:val="en-US"/>
        </w:rPr>
        <w:tab/>
        <w:t>For/Against 10/0</w:t>
      </w:r>
    </w:p>
    <w:p w14:paraId="14E21794" w14:textId="77777777" w:rsidR="00DF554C" w:rsidRDefault="00DF554C" w:rsidP="00DF554C">
      <w:pPr>
        <w:ind w:left="1440" w:hanging="1440"/>
        <w:rPr>
          <w:lang w:val="en-US"/>
        </w:rPr>
      </w:pPr>
    </w:p>
    <w:p w14:paraId="40AF3BF1" w14:textId="77777777" w:rsidR="00DF554C" w:rsidRPr="005F618C" w:rsidRDefault="00DF554C" w:rsidP="00DF554C">
      <w:pPr>
        <w:ind w:left="1440" w:hanging="1440"/>
        <w:rPr>
          <w:lang w:val="en-US"/>
        </w:rPr>
      </w:pPr>
      <w:r>
        <w:rPr>
          <w:lang w:val="en-US"/>
        </w:rPr>
        <w:t>For:</w:t>
      </w:r>
      <w:r>
        <w:rPr>
          <w:lang w:val="en-US"/>
        </w:rPr>
        <w:tab/>
        <w:t>Councillor Antonini, Councillor Baker, Councillor Beregi, Councillor Carr, Councillor Holding, Councillor Hoy, Councillor Keen, Councillor Santer, Councillor Spenceley and Councillor Welch</w:t>
      </w:r>
    </w:p>
    <w:p w14:paraId="1D9B68B7" w14:textId="77777777" w:rsidR="00DF554C" w:rsidRDefault="00DF554C" w:rsidP="00DF554C">
      <w:pPr>
        <w:rPr>
          <w:lang w:val="en-US"/>
        </w:rPr>
      </w:pPr>
    </w:p>
    <w:p w14:paraId="6E0CF7FD" w14:textId="77777777" w:rsidR="00DF554C" w:rsidRDefault="00DF554C" w:rsidP="00DF554C">
      <w:pPr>
        <w:rPr>
          <w:lang w:val="en-US"/>
        </w:rPr>
      </w:pPr>
      <w:r>
        <w:rPr>
          <w:lang w:val="en-US"/>
        </w:rPr>
        <w:t>Against:</w:t>
      </w:r>
      <w:r>
        <w:rPr>
          <w:lang w:val="en-US"/>
        </w:rPr>
        <w:tab/>
      </w:r>
    </w:p>
    <w:p w14:paraId="02929801" w14:textId="77777777" w:rsidR="00DF554C" w:rsidRDefault="00DF554C" w:rsidP="00DF554C">
      <w:pPr>
        <w:rPr>
          <w:lang w:val="en-US"/>
        </w:rPr>
      </w:pPr>
    </w:p>
    <w:p w14:paraId="4CDE11D7" w14:textId="77777777" w:rsidR="00DF554C" w:rsidRDefault="00DF554C" w:rsidP="00DF554C">
      <w:pPr>
        <w:rPr>
          <w:lang w:val="en-US"/>
        </w:rPr>
      </w:pPr>
      <w:r>
        <w:rPr>
          <w:lang w:val="en-US"/>
        </w:rPr>
        <w:t>Absent:</w:t>
      </w:r>
    </w:p>
    <w:p w14:paraId="55376425"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4909C592" w14:textId="479F5CA9" w:rsidR="00C82AEE" w:rsidRDefault="00DF554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b/>
          <w:bCs/>
          <w:color w:val="000000"/>
          <w:lang w:val="en-AU" w:eastAsia="en-AU" w:bidi="en-AU"/>
        </w:rPr>
        <w:t xml:space="preserve">10. </w:t>
      </w:r>
      <w:r w:rsidR="00252734">
        <w:rPr>
          <w:rFonts w:ascii="Calibri" w:eastAsia="Calibri" w:hAnsi="Calibri" w:cs="Calibri"/>
          <w:b/>
          <w:bCs/>
          <w:color w:val="000000"/>
          <w:lang w:val="en-AU" w:eastAsia="en-AU" w:bidi="en-AU"/>
        </w:rPr>
        <w:t>RESOLVED</w:t>
      </w:r>
      <w:r w:rsidR="00252734">
        <w:rPr>
          <w:rFonts w:ascii="Calibri" w:eastAsia="Calibri" w:hAnsi="Calibri" w:cs="Calibri"/>
          <w:color w:val="000000"/>
          <w:lang w:val="en-AU" w:eastAsia="en-AU" w:bidi="en-AU"/>
        </w:rPr>
        <w:t>:</w:t>
      </w:r>
    </w:p>
    <w:p w14:paraId="0508AF3D" w14:textId="2BCB6622" w:rsidR="002E4F28" w:rsidRDefault="00CB008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szCs w:val="24"/>
          <w:lang w:bidi="en-AU"/>
        </w:rPr>
      </w:pPr>
      <w:r>
        <w:rPr>
          <w:rFonts w:ascii="Calibri" w:eastAsia="Calibri" w:hAnsi="Calibri" w:cs="Calibri"/>
          <w:b/>
          <w:bCs/>
          <w:szCs w:val="24"/>
          <w:lang w:bidi="en-AU"/>
        </w:rPr>
        <w:t>1</w:t>
      </w:r>
      <w:r w:rsidR="00252734">
        <w:rPr>
          <w:rFonts w:ascii="Calibri" w:eastAsia="Calibri" w:hAnsi="Calibri" w:cs="Calibri"/>
          <w:b/>
          <w:bCs/>
          <w:szCs w:val="24"/>
          <w:lang w:bidi="en-AU"/>
        </w:rPr>
        <w:t xml:space="preserve">. THAT </w:t>
      </w:r>
      <w:r w:rsidR="00252734">
        <w:rPr>
          <w:rFonts w:ascii="Calibri" w:eastAsia="Calibri" w:hAnsi="Calibri" w:cs="Calibri"/>
          <w:szCs w:val="24"/>
          <w:lang w:bidi="en-AU"/>
        </w:rPr>
        <w:t>Council</w:t>
      </w:r>
      <w:r>
        <w:rPr>
          <w:rFonts w:ascii="Calibri" w:eastAsia="Calibri" w:hAnsi="Calibri" w:cs="Calibri"/>
          <w:szCs w:val="24"/>
          <w:lang w:bidi="en-AU"/>
        </w:rPr>
        <w:t xml:space="preserve"> acknowledges that Transport for NSW is not proceeding with the proposed night works for the construction of the Sydney Harbour Bridge bike ramp, however</w:t>
      </w:r>
      <w:r w:rsidR="00252734">
        <w:rPr>
          <w:rFonts w:ascii="Calibri" w:eastAsia="Calibri" w:hAnsi="Calibri" w:cs="Calibri"/>
          <w:szCs w:val="24"/>
          <w:lang w:bidi="en-AU"/>
        </w:rPr>
        <w:t>:</w:t>
      </w:r>
    </w:p>
    <w:p w14:paraId="2615047A"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proofErr w:type="spellStart"/>
      <w:r>
        <w:rPr>
          <w:rFonts w:ascii="Calibri" w:eastAsia="Calibri" w:hAnsi="Calibri" w:cs="Calibri"/>
          <w:szCs w:val="24"/>
          <w:lang w:bidi="en-AU"/>
        </w:rPr>
        <w:t>i</w:t>
      </w:r>
      <w:proofErr w:type="spellEnd"/>
      <w:r>
        <w:rPr>
          <w:rFonts w:ascii="Calibri" w:eastAsia="Calibri" w:hAnsi="Calibri" w:cs="Calibri"/>
          <w:szCs w:val="24"/>
          <w:lang w:bidi="en-AU"/>
        </w:rPr>
        <w:t>.</w:t>
      </w:r>
      <w:r>
        <w:rPr>
          <w:rFonts w:ascii="Calibri" w:eastAsia="Calibri" w:hAnsi="Calibri" w:cs="Calibri"/>
          <w:szCs w:val="24"/>
          <w:lang w:bidi="en-AU"/>
        </w:rPr>
        <w:tab/>
        <w:t>recognises that the proposed night works for the construction of the bike ramp, combined with ongoing noise from the Warringah Freeway construction, places an unreasonable burden on the well-being and quality of life of residents in Milsons Point and neighbouring suburbs.</w:t>
      </w:r>
    </w:p>
    <w:p w14:paraId="0F597B43"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r>
        <w:rPr>
          <w:rFonts w:ascii="Calibri" w:eastAsia="Calibri" w:hAnsi="Calibri" w:cs="Calibri"/>
          <w:szCs w:val="24"/>
          <w:lang w:bidi="en-AU"/>
        </w:rPr>
        <w:lastRenderedPageBreak/>
        <w:t>ii.</w:t>
      </w:r>
      <w:r>
        <w:rPr>
          <w:rFonts w:ascii="Calibri" w:eastAsia="Calibri" w:hAnsi="Calibri" w:cs="Calibri"/>
          <w:szCs w:val="24"/>
          <w:lang w:bidi="en-AU"/>
        </w:rPr>
        <w:tab/>
        <w:t>writes to Transport for NSW (</w:t>
      </w:r>
      <w:proofErr w:type="spellStart"/>
      <w:r>
        <w:rPr>
          <w:rFonts w:ascii="Calibri" w:eastAsia="Calibri" w:hAnsi="Calibri" w:cs="Calibri"/>
          <w:szCs w:val="24"/>
          <w:lang w:bidi="en-AU"/>
        </w:rPr>
        <w:t>TfNSW</w:t>
      </w:r>
      <w:proofErr w:type="spellEnd"/>
      <w:r>
        <w:rPr>
          <w:rFonts w:ascii="Calibri" w:eastAsia="Calibri" w:hAnsi="Calibri" w:cs="Calibri"/>
          <w:szCs w:val="24"/>
          <w:lang w:bidi="en-AU"/>
        </w:rPr>
        <w:t xml:space="preserve">) to oppose the proposed extended hours of night work and requests </w:t>
      </w:r>
      <w:proofErr w:type="spellStart"/>
      <w:r>
        <w:rPr>
          <w:rFonts w:ascii="Calibri" w:eastAsia="Calibri" w:hAnsi="Calibri" w:cs="Calibri"/>
          <w:szCs w:val="24"/>
          <w:lang w:bidi="en-AU"/>
        </w:rPr>
        <w:t>TfNSW</w:t>
      </w:r>
      <w:proofErr w:type="spellEnd"/>
      <w:r>
        <w:rPr>
          <w:rFonts w:ascii="Calibri" w:eastAsia="Calibri" w:hAnsi="Calibri" w:cs="Calibri"/>
          <w:szCs w:val="24"/>
          <w:lang w:bidi="en-AU"/>
        </w:rPr>
        <w:t xml:space="preserve"> to clearly demonstrate that the proposed benefits to the community are tangible and agreed upon by the affected residents.</w:t>
      </w:r>
    </w:p>
    <w:p w14:paraId="76DA82FE"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r>
        <w:rPr>
          <w:rFonts w:ascii="Calibri" w:eastAsia="Calibri" w:hAnsi="Calibri" w:cs="Calibri"/>
          <w:szCs w:val="24"/>
          <w:lang w:bidi="en-AU"/>
        </w:rPr>
        <w:t>iii.</w:t>
      </w:r>
      <w:r>
        <w:rPr>
          <w:rFonts w:ascii="Calibri" w:eastAsia="Calibri" w:hAnsi="Calibri" w:cs="Calibri"/>
          <w:szCs w:val="24"/>
          <w:lang w:bidi="en-AU"/>
        </w:rPr>
        <w:tab/>
        <w:t xml:space="preserve">sends letters of complaint to the following individuals and offices, objecting to the proposed extended hours of work and highlighting the inadequate and flawed community consultation process undertaken by </w:t>
      </w:r>
      <w:proofErr w:type="spellStart"/>
      <w:r>
        <w:rPr>
          <w:rFonts w:ascii="Calibri" w:eastAsia="Calibri" w:hAnsi="Calibri" w:cs="Calibri"/>
          <w:szCs w:val="24"/>
          <w:lang w:bidi="en-AU"/>
        </w:rPr>
        <w:t>TfNSW</w:t>
      </w:r>
      <w:proofErr w:type="spellEnd"/>
      <w:r>
        <w:rPr>
          <w:rFonts w:ascii="Calibri" w:eastAsia="Calibri" w:hAnsi="Calibri" w:cs="Calibri"/>
          <w:szCs w:val="24"/>
          <w:lang w:bidi="en-AU"/>
        </w:rPr>
        <w:t>:</w:t>
      </w:r>
    </w:p>
    <w:p w14:paraId="37E03951" w14:textId="77777777" w:rsidR="00C82AEE" w:rsidRDefault="00252734">
      <w:pPr>
        <w:numPr>
          <w:ilvl w:val="1"/>
          <w:numId w:val="24"/>
        </w:num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eastAsia="Calibri" w:hAnsi="Calibri" w:cs="Calibri"/>
          <w:szCs w:val="24"/>
          <w:lang w:bidi="en-AU"/>
        </w:rPr>
      </w:pPr>
      <w:r>
        <w:rPr>
          <w:rFonts w:ascii="Calibri" w:eastAsia="Calibri" w:hAnsi="Calibri" w:cs="Calibri"/>
          <w:szCs w:val="24"/>
          <w:lang w:bidi="en-AU"/>
        </w:rPr>
        <w:t>Minister for Transport, the Honourable Jo Haylen</w:t>
      </w:r>
    </w:p>
    <w:p w14:paraId="3003B9C2" w14:textId="77777777" w:rsidR="00C82AEE" w:rsidRDefault="00252734">
      <w:pPr>
        <w:numPr>
          <w:ilvl w:val="1"/>
          <w:numId w:val="24"/>
        </w:num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eastAsia="Calibri" w:hAnsi="Calibri" w:cs="Calibri"/>
          <w:szCs w:val="24"/>
          <w:lang w:bidi="en-AU"/>
        </w:rPr>
      </w:pPr>
      <w:r>
        <w:rPr>
          <w:rFonts w:ascii="Calibri" w:eastAsia="Calibri" w:hAnsi="Calibri" w:cs="Calibri"/>
          <w:szCs w:val="24"/>
          <w:lang w:bidi="en-AU"/>
        </w:rPr>
        <w:t>Premier of NSW, the Honourable Chris Minns</w:t>
      </w:r>
    </w:p>
    <w:p w14:paraId="19FA1F72" w14:textId="77777777" w:rsidR="00C82AEE" w:rsidRDefault="00252734">
      <w:pPr>
        <w:numPr>
          <w:ilvl w:val="1"/>
          <w:numId w:val="24"/>
        </w:num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eastAsia="Calibri" w:hAnsi="Calibri" w:cs="Calibri"/>
          <w:szCs w:val="24"/>
          <w:lang w:bidi="en-AU"/>
        </w:rPr>
      </w:pPr>
      <w:r>
        <w:rPr>
          <w:rFonts w:ascii="Calibri" w:eastAsia="Calibri" w:hAnsi="Calibri" w:cs="Calibri"/>
          <w:szCs w:val="24"/>
          <w:lang w:bidi="en-AU"/>
        </w:rPr>
        <w:t>Minister for Roads, the Honourable John Graham</w:t>
      </w:r>
    </w:p>
    <w:p w14:paraId="2B951555" w14:textId="77777777" w:rsidR="00C82AEE" w:rsidRDefault="00252734">
      <w:pPr>
        <w:numPr>
          <w:ilvl w:val="1"/>
          <w:numId w:val="24"/>
        </w:numPr>
        <w:tabs>
          <w:tab w:val="left" w:pos="70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ascii="Calibri" w:eastAsia="Calibri" w:hAnsi="Calibri" w:cs="Calibri"/>
          <w:szCs w:val="24"/>
          <w:lang w:bidi="en-AU"/>
        </w:rPr>
      </w:pPr>
      <w:r>
        <w:rPr>
          <w:rFonts w:ascii="Calibri" w:eastAsia="Calibri" w:hAnsi="Calibri" w:cs="Calibri"/>
          <w:szCs w:val="24"/>
          <w:lang w:bidi="en-AU"/>
        </w:rPr>
        <w:t>NSW Member for North Sydney, the Honourable Felicity Wilson</w:t>
      </w:r>
    </w:p>
    <w:p w14:paraId="11602B35" w14:textId="77777777" w:rsidR="00C82AEE" w:rsidRDefault="00252734">
      <w:pPr>
        <w:tabs>
          <w:tab w:val="left" w:pos="42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rPr>
          <w:rFonts w:ascii="Calibri" w:eastAsia="Calibri" w:hAnsi="Calibri" w:cs="Calibri"/>
          <w:szCs w:val="24"/>
          <w:lang w:bidi="en-AU"/>
        </w:rPr>
      </w:pPr>
      <w:r>
        <w:rPr>
          <w:rFonts w:ascii="Calibri" w:eastAsia="Calibri" w:hAnsi="Calibri" w:cs="Calibri"/>
          <w:szCs w:val="24"/>
          <w:lang w:bidi="en-AU"/>
        </w:rPr>
        <w:t>iv.</w:t>
      </w:r>
      <w:r>
        <w:rPr>
          <w:rFonts w:ascii="Calibri" w:eastAsia="Calibri" w:hAnsi="Calibri" w:cs="Calibri"/>
          <w:szCs w:val="24"/>
          <w:lang w:bidi="en-AU"/>
        </w:rPr>
        <w:tab/>
        <w:t xml:space="preserve">requests that the relevant Ministers require </w:t>
      </w:r>
      <w:proofErr w:type="spellStart"/>
      <w:r>
        <w:rPr>
          <w:rFonts w:ascii="Calibri" w:eastAsia="Calibri" w:hAnsi="Calibri" w:cs="Calibri"/>
          <w:szCs w:val="24"/>
          <w:lang w:bidi="en-AU"/>
        </w:rPr>
        <w:t>TfNSW</w:t>
      </w:r>
      <w:proofErr w:type="spellEnd"/>
      <w:r>
        <w:rPr>
          <w:rFonts w:ascii="Calibri" w:eastAsia="Calibri" w:hAnsi="Calibri" w:cs="Calibri"/>
          <w:szCs w:val="24"/>
          <w:lang w:bidi="en-AU"/>
        </w:rPr>
        <w:t xml:space="preserve"> to engage transparently and meaningfully with the community, ensuring all voices are heard and accurately represented.</w:t>
      </w:r>
    </w:p>
    <w:p w14:paraId="3166551D"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6"/>
          <w:szCs w:val="16"/>
        </w:rPr>
      </w:pPr>
    </w:p>
    <w:p w14:paraId="3DDC109A" w14:textId="7F60BD00" w:rsidR="00DF51E7" w:rsidRDefault="00DF51E7">
      <w:pPr>
        <w:spacing w:after="160" w:line="259" w:lineRule="auto"/>
        <w:jc w:val="left"/>
        <w:rPr>
          <w:rFonts w:eastAsiaTheme="minorEastAsia" w:cstheme="minorBidi"/>
          <w:highlight w:val="yellow"/>
        </w:rPr>
      </w:pPr>
      <w:r>
        <w:rPr>
          <w:rFonts w:eastAsiaTheme="minorEastAsia" w:cstheme="minorBidi"/>
          <w:highlight w:val="yellow"/>
        </w:rPr>
        <w:br w:type="page"/>
      </w:r>
    </w:p>
    <w:p w14:paraId="3D3FB26B" w14:textId="77777777" w:rsidR="008136FF" w:rsidRDefault="008136FF" w:rsidP="28A27EEF">
      <w:pPr>
        <w:rPr>
          <w:rFonts w:eastAsiaTheme="minorEastAsia" w:cstheme="minorBidi"/>
          <w:highlight w:val="yellow"/>
        </w:rPr>
      </w:pPr>
    </w:p>
    <w:p w14:paraId="3E75C055" w14:textId="77777777" w:rsidR="5329DD32" w:rsidRDefault="00252734" w:rsidP="5329DD32">
      <w:pPr>
        <w:tabs>
          <w:tab w:val="left" w:pos="120"/>
        </w:tabs>
        <w:ind w:left="120" w:hanging="120"/>
        <w:jc w:val="left"/>
        <w:outlineLvl w:val="1"/>
        <w:rPr>
          <w:rFonts w:ascii="Calibri" w:eastAsia="Calibri" w:hAnsi="Calibri" w:cs="Calibri"/>
          <w:color w:val="FFFFFF"/>
          <w:sz w:val="4"/>
        </w:rPr>
      </w:pPr>
      <w:r>
        <w:rPr>
          <w:rFonts w:ascii="Calibri" w:eastAsia="Calibri" w:hAnsi="Calibri" w:cs="Calibri"/>
          <w:i/>
        </w:rPr>
        <w:fldChar w:fldCharType="begin"/>
      </w:r>
      <w:r>
        <w:rPr>
          <w:rFonts w:ascii="Calibri" w:eastAsia="Calibri" w:hAnsi="Calibri" w:cs="Calibri"/>
          <w:i/>
        </w:rPr>
        <w:instrText xml:space="preserve">TC </w:instrText>
      </w:r>
      <w:bookmarkStart w:id="35" w:name="_Toc256001067"/>
      <w:r>
        <w:rPr>
          <w:rFonts w:ascii="Calibri" w:eastAsia="Calibri" w:hAnsi="Calibri" w:cs="Calibri"/>
          <w:i/>
        </w:rPr>
        <w:instrText>"11.5.</w:instrText>
      </w:r>
      <w:r>
        <w:rPr>
          <w:rFonts w:ascii="Calibri" w:eastAsia="Calibri" w:hAnsi="Calibri" w:cs="Calibri"/>
          <w:i/>
        </w:rPr>
        <w:tab/>
        <w:instrText>Notice of Motion 5/25: Special Rate Variation – request for transparency, analysis, and immediate financial reforms - Crs Carr &amp; Keen"</w:instrText>
      </w:r>
      <w:bookmarkEnd w:id="35"/>
      <w:r>
        <w:rPr>
          <w:rFonts w:ascii="Calibri" w:eastAsia="Calibri" w:hAnsi="Calibri" w:cs="Calibri"/>
          <w:i/>
        </w:rPr>
        <w:instrText xml:space="preserve"> \f \l 2</w:instrText>
      </w:r>
      <w:r>
        <w:rPr>
          <w:rFonts w:ascii="Calibri" w:eastAsia="Calibri" w:hAnsi="Calibri" w:cs="Calibri"/>
          <w:i/>
        </w:rPr>
        <w:fldChar w:fldCharType="end"/>
      </w:r>
      <w:bookmarkStart w:id="36" w:name="11.5.__Notice_of_Motion_5/25:_Special_R"/>
      <w:r>
        <w:rPr>
          <w:rFonts w:ascii="Calibri" w:eastAsia="Calibri" w:hAnsi="Calibri" w:cs="Calibri"/>
          <w:color w:val="FFFFFF"/>
          <w:sz w:val="4"/>
        </w:rPr>
        <w:t>11.5.</w:t>
      </w:r>
      <w:r>
        <w:rPr>
          <w:rFonts w:ascii="Calibri" w:eastAsia="Calibri" w:hAnsi="Calibri" w:cs="Calibri"/>
          <w:color w:val="FFFFFF"/>
          <w:sz w:val="4"/>
        </w:rPr>
        <w:tab/>
        <w:t xml:space="preserve">Notice of Motion 5/25: Special Rate Variation – request for transparency, analysis, and immediate financial reforms - </w:t>
      </w:r>
      <w:proofErr w:type="spellStart"/>
      <w:r>
        <w:rPr>
          <w:rFonts w:ascii="Calibri" w:eastAsia="Calibri" w:hAnsi="Calibri" w:cs="Calibri"/>
          <w:color w:val="FFFFFF"/>
          <w:sz w:val="4"/>
        </w:rPr>
        <w:t>Crs</w:t>
      </w:r>
      <w:proofErr w:type="spellEnd"/>
      <w:r>
        <w:rPr>
          <w:rFonts w:ascii="Calibri" w:eastAsia="Calibri" w:hAnsi="Calibri" w:cs="Calibri"/>
          <w:color w:val="FFFFFF"/>
          <w:sz w:val="4"/>
        </w:rPr>
        <w:t xml:space="preserve"> Carr &amp; Keen</w:t>
      </w:r>
    </w:p>
    <w:bookmarkEnd w:id="36"/>
    <w:p w14:paraId="4660554B" w14:textId="12EFA288" w:rsidR="66DAF807" w:rsidRDefault="00252734" w:rsidP="00DF51E7">
      <w:pPr>
        <w:spacing w:after="120"/>
        <w:ind w:left="709" w:hanging="709"/>
        <w:jc w:val="left"/>
        <w:rPr>
          <w:rFonts w:eastAsiaTheme="minorEastAsia" w:cstheme="minorBidi"/>
          <w:b/>
          <w:bCs/>
          <w:sz w:val="28"/>
          <w:szCs w:val="28"/>
        </w:rPr>
      </w:pPr>
      <w:r w:rsidRPr="3B40596D">
        <w:rPr>
          <w:rFonts w:eastAsiaTheme="minorEastAsia" w:cstheme="minorBidi"/>
          <w:b/>
          <w:bCs/>
          <w:sz w:val="28"/>
          <w:szCs w:val="28"/>
        </w:rPr>
        <w:t>11.5.</w:t>
      </w:r>
      <w:r w:rsidR="00DF51E7">
        <w:rPr>
          <w:rFonts w:eastAsiaTheme="minorEastAsia" w:cstheme="minorBidi"/>
          <w:b/>
          <w:bCs/>
          <w:sz w:val="28"/>
          <w:szCs w:val="28"/>
        </w:rPr>
        <w:tab/>
      </w:r>
      <w:r w:rsidRPr="3B40596D">
        <w:rPr>
          <w:rFonts w:eastAsiaTheme="minorEastAsia" w:cstheme="minorBidi"/>
          <w:b/>
          <w:bCs/>
          <w:sz w:val="28"/>
          <w:szCs w:val="28"/>
        </w:rPr>
        <w:t xml:space="preserve">Notice of Motion 5/25: Special Rate Variation – request for transparency, analysis, and immediate financial reforms </w:t>
      </w:r>
      <w:r w:rsidR="00DF51E7">
        <w:rPr>
          <w:rFonts w:eastAsiaTheme="minorEastAsia" w:cstheme="minorBidi"/>
          <w:b/>
          <w:bCs/>
          <w:sz w:val="28"/>
          <w:szCs w:val="28"/>
        </w:rPr>
        <w:br/>
      </w:r>
      <w:r w:rsidRPr="3B40596D">
        <w:rPr>
          <w:rFonts w:eastAsiaTheme="minorEastAsia" w:cstheme="minorBidi"/>
          <w:b/>
          <w:bCs/>
          <w:sz w:val="28"/>
          <w:szCs w:val="28"/>
        </w:rPr>
        <w:t xml:space="preserve">- </w:t>
      </w:r>
      <w:proofErr w:type="spellStart"/>
      <w:r w:rsidRPr="3B40596D">
        <w:rPr>
          <w:rFonts w:eastAsiaTheme="minorEastAsia" w:cstheme="minorBidi"/>
          <w:b/>
          <w:bCs/>
          <w:sz w:val="28"/>
          <w:szCs w:val="28"/>
        </w:rPr>
        <w:t>Crs</w:t>
      </w:r>
      <w:proofErr w:type="spellEnd"/>
      <w:r w:rsidRPr="3B40596D">
        <w:rPr>
          <w:rFonts w:eastAsiaTheme="minorEastAsia" w:cstheme="minorBidi"/>
          <w:b/>
          <w:bCs/>
          <w:sz w:val="28"/>
          <w:szCs w:val="28"/>
        </w:rPr>
        <w:t xml:space="preserve"> Carr &amp; Keen</w:t>
      </w:r>
    </w:p>
    <w:p w14:paraId="78B504F8" w14:textId="77777777" w:rsidR="66DAF807" w:rsidRDefault="66DAF807" w:rsidP="28A27EEF">
      <w:pPr>
        <w:rPr>
          <w:rFonts w:eastAsiaTheme="minorEastAsia" w:cstheme="minorBidi"/>
        </w:rPr>
      </w:pPr>
    </w:p>
    <w:p w14:paraId="538C9F6B" w14:textId="77777777" w:rsidR="66DAF807" w:rsidRDefault="00252734" w:rsidP="008A1AE5">
      <w:pPr>
        <w:rPr>
          <w:rFonts w:eastAsiaTheme="minorEastAsia" w:cstheme="minorBidi"/>
        </w:rPr>
      </w:pPr>
      <w:r w:rsidRPr="28A27EEF">
        <w:rPr>
          <w:rFonts w:eastAsiaTheme="minorEastAsia" w:cstheme="minorBidi"/>
          <w:b/>
          <w:bCs/>
        </w:rPr>
        <w:t xml:space="preserve">1. THAT </w:t>
      </w:r>
      <w:r w:rsidR="00FD3A4E">
        <w:rPr>
          <w:rFonts w:eastAsiaTheme="minorEastAsia" w:cstheme="minorBidi"/>
        </w:rPr>
        <w:t>Council:</w:t>
      </w:r>
    </w:p>
    <w:p w14:paraId="54CCB97E" w14:textId="77777777" w:rsidR="00491483" w:rsidRPr="00491483" w:rsidRDefault="00252734" w:rsidP="008A1AE5">
      <w:pPr>
        <w:ind w:left="426" w:hanging="436"/>
        <w:rPr>
          <w:rFonts w:cstheme="minorHAnsi"/>
          <w:szCs w:val="24"/>
        </w:rPr>
      </w:pPr>
      <w:proofErr w:type="spellStart"/>
      <w:r>
        <w:rPr>
          <w:rFonts w:cstheme="minorHAnsi"/>
          <w:szCs w:val="24"/>
        </w:rPr>
        <w:t>i</w:t>
      </w:r>
      <w:proofErr w:type="spellEnd"/>
      <w:r>
        <w:rPr>
          <w:rFonts w:cstheme="minorHAnsi"/>
          <w:szCs w:val="24"/>
        </w:rPr>
        <w:t>.</w:t>
      </w:r>
      <w:r>
        <w:rPr>
          <w:rFonts w:cstheme="minorHAnsi"/>
          <w:szCs w:val="24"/>
        </w:rPr>
        <w:tab/>
      </w:r>
      <w:proofErr w:type="gramStart"/>
      <w:r w:rsidRPr="00491483">
        <w:rPr>
          <w:rFonts w:cstheme="minorHAnsi"/>
          <w:szCs w:val="24"/>
        </w:rPr>
        <w:t>withdraw</w:t>
      </w:r>
      <w:proofErr w:type="gramEnd"/>
      <w:r w:rsidRPr="00491483">
        <w:rPr>
          <w:rFonts w:cstheme="minorHAnsi"/>
          <w:szCs w:val="24"/>
        </w:rPr>
        <w:t xml:space="preserve"> the current </w:t>
      </w:r>
      <w:r w:rsidR="00A942D6">
        <w:rPr>
          <w:rFonts w:cstheme="minorHAnsi"/>
          <w:szCs w:val="24"/>
        </w:rPr>
        <w:t>Special Rate Variation (</w:t>
      </w:r>
      <w:r w:rsidRPr="00491483">
        <w:rPr>
          <w:rFonts w:cstheme="minorHAnsi"/>
          <w:szCs w:val="24"/>
        </w:rPr>
        <w:t>SRV</w:t>
      </w:r>
      <w:r w:rsidR="00A942D6">
        <w:rPr>
          <w:rFonts w:cstheme="minorHAnsi"/>
          <w:szCs w:val="24"/>
        </w:rPr>
        <w:t>)</w:t>
      </w:r>
      <w:r w:rsidRPr="00491483">
        <w:rPr>
          <w:rFonts w:cstheme="minorHAnsi"/>
          <w:szCs w:val="24"/>
        </w:rPr>
        <w:t xml:space="preserve"> proposal and redirect efforts toward immediate expense reduction and financial reform strategies.</w:t>
      </w:r>
    </w:p>
    <w:p w14:paraId="4CF4E6A6" w14:textId="77777777" w:rsidR="00491483" w:rsidRPr="00930CD5" w:rsidRDefault="00252734" w:rsidP="008A1AE5">
      <w:pPr>
        <w:ind w:left="426" w:hanging="436"/>
        <w:rPr>
          <w:rFonts w:cstheme="minorHAnsi"/>
          <w:szCs w:val="24"/>
        </w:rPr>
      </w:pPr>
      <w:r>
        <w:rPr>
          <w:rFonts w:cstheme="minorHAnsi"/>
          <w:bCs/>
          <w:szCs w:val="24"/>
        </w:rPr>
        <w:t>ii.</w:t>
      </w:r>
      <w:r>
        <w:rPr>
          <w:rFonts w:cstheme="minorHAnsi"/>
          <w:bCs/>
          <w:szCs w:val="24"/>
        </w:rPr>
        <w:tab/>
        <w:t>a</w:t>
      </w:r>
      <w:r w:rsidRPr="00930CD5">
        <w:rPr>
          <w:rFonts w:cstheme="minorHAnsi"/>
          <w:bCs/>
          <w:szCs w:val="24"/>
        </w:rPr>
        <w:t>cknowledge the need for transparency</w:t>
      </w:r>
      <w:r w:rsidRPr="00930CD5">
        <w:rPr>
          <w:rFonts w:cstheme="minorHAnsi"/>
          <w:szCs w:val="24"/>
        </w:rPr>
        <w:t xml:space="preserve"> regarding the financial implications of the SRV and the timeline of its development, particularly </w:t>
      </w:r>
      <w:proofErr w:type="gramStart"/>
      <w:r w:rsidRPr="00930CD5">
        <w:rPr>
          <w:rFonts w:cstheme="minorHAnsi"/>
          <w:szCs w:val="24"/>
        </w:rPr>
        <w:t>in light of</w:t>
      </w:r>
      <w:proofErr w:type="gramEnd"/>
      <w:r w:rsidRPr="00930CD5">
        <w:rPr>
          <w:rFonts w:cstheme="minorHAnsi"/>
          <w:szCs w:val="24"/>
        </w:rPr>
        <w:t xml:space="preserve"> the April 2023 baseline report and the subsequent budget discrepancies revealed in the 2024/25 financial year.</w:t>
      </w:r>
    </w:p>
    <w:p w14:paraId="6A4139E8" w14:textId="77777777" w:rsidR="00491483" w:rsidRPr="00930CD5" w:rsidRDefault="00252734" w:rsidP="008A1AE5">
      <w:pPr>
        <w:ind w:left="426" w:hanging="436"/>
        <w:rPr>
          <w:rFonts w:cstheme="minorHAnsi"/>
          <w:szCs w:val="24"/>
        </w:rPr>
      </w:pPr>
      <w:r>
        <w:rPr>
          <w:rFonts w:cstheme="minorHAnsi"/>
          <w:bCs/>
          <w:szCs w:val="24"/>
        </w:rPr>
        <w:t>iii.</w:t>
      </w:r>
      <w:r>
        <w:rPr>
          <w:rFonts w:cstheme="minorHAnsi"/>
          <w:bCs/>
          <w:szCs w:val="24"/>
        </w:rPr>
        <w:tab/>
        <w:t>d</w:t>
      </w:r>
      <w:r w:rsidRPr="00930CD5">
        <w:rPr>
          <w:rFonts w:cstheme="minorHAnsi"/>
          <w:bCs/>
          <w:szCs w:val="24"/>
        </w:rPr>
        <w:t>irect an immediate review of financial policies and initiatives,</w:t>
      </w:r>
      <w:r w:rsidRPr="00930CD5">
        <w:rPr>
          <w:rFonts w:cstheme="minorHAnsi"/>
          <w:szCs w:val="24"/>
        </w:rPr>
        <w:t xml:space="preserve"> halting non-essential expenditures for the second half of the financial year (January–June 2025), to address the financial challenges outlined without waiting for the SRV implementation.</w:t>
      </w:r>
    </w:p>
    <w:p w14:paraId="63575DAF" w14:textId="77777777" w:rsidR="00491483" w:rsidRPr="00930CD5" w:rsidRDefault="00252734" w:rsidP="008A1AE5">
      <w:pPr>
        <w:ind w:left="426" w:hanging="436"/>
        <w:rPr>
          <w:rFonts w:cstheme="minorHAnsi"/>
          <w:szCs w:val="24"/>
        </w:rPr>
      </w:pPr>
      <w:r>
        <w:rPr>
          <w:rFonts w:cstheme="minorHAnsi"/>
          <w:bCs/>
          <w:szCs w:val="24"/>
        </w:rPr>
        <w:t>iv.</w:t>
      </w:r>
      <w:r>
        <w:rPr>
          <w:rFonts w:cstheme="minorHAnsi"/>
          <w:bCs/>
          <w:szCs w:val="24"/>
        </w:rPr>
        <w:tab/>
      </w:r>
      <w:r w:rsidRPr="00930CD5">
        <w:rPr>
          <w:rFonts w:cstheme="minorHAnsi"/>
          <w:bCs/>
          <w:szCs w:val="24"/>
        </w:rPr>
        <w:t>undertake a comprehensive review of the SRV justification,</w:t>
      </w:r>
      <w:r w:rsidRPr="00930CD5">
        <w:rPr>
          <w:rFonts w:cstheme="minorHAnsi"/>
          <w:szCs w:val="24"/>
        </w:rPr>
        <w:t xml:space="preserve"> with a focus on the following:</w:t>
      </w:r>
    </w:p>
    <w:p w14:paraId="29B1EBB3" w14:textId="77777777" w:rsidR="00491483" w:rsidRPr="00930CD5" w:rsidRDefault="00252734" w:rsidP="008A1AE5">
      <w:pPr>
        <w:numPr>
          <w:ilvl w:val="1"/>
          <w:numId w:val="25"/>
        </w:numPr>
        <w:ind w:left="709" w:hanging="283"/>
        <w:rPr>
          <w:rFonts w:cstheme="minorHAnsi"/>
          <w:szCs w:val="24"/>
        </w:rPr>
      </w:pPr>
      <w:r>
        <w:rPr>
          <w:rFonts w:cstheme="minorHAnsi"/>
          <w:szCs w:val="24"/>
        </w:rPr>
        <w:t>i</w:t>
      </w:r>
      <w:r w:rsidRPr="00930CD5">
        <w:rPr>
          <w:rFonts w:cstheme="minorHAnsi"/>
          <w:szCs w:val="24"/>
        </w:rPr>
        <w:t>nclusion of omitted critical comparisons (e.g., City of Sydney and Parramatta rates</w:t>
      </w:r>
      <w:proofErr w:type="gramStart"/>
      <w:r w:rsidRPr="00930CD5">
        <w:rPr>
          <w:rFonts w:cstheme="minorHAnsi"/>
          <w:szCs w:val="24"/>
        </w:rPr>
        <w:t>)</w:t>
      </w:r>
      <w:r>
        <w:rPr>
          <w:rFonts w:cstheme="minorHAnsi"/>
          <w:szCs w:val="24"/>
        </w:rPr>
        <w:t>;</w:t>
      </w:r>
      <w:proofErr w:type="gramEnd"/>
    </w:p>
    <w:p w14:paraId="29AC05CD" w14:textId="77777777" w:rsidR="00491483" w:rsidRPr="00930CD5" w:rsidRDefault="00252734" w:rsidP="008A1AE5">
      <w:pPr>
        <w:numPr>
          <w:ilvl w:val="1"/>
          <w:numId w:val="25"/>
        </w:numPr>
        <w:ind w:left="709" w:hanging="283"/>
        <w:rPr>
          <w:rFonts w:cstheme="minorHAnsi"/>
          <w:szCs w:val="24"/>
        </w:rPr>
      </w:pPr>
      <w:r>
        <w:rPr>
          <w:rFonts w:cstheme="minorHAnsi"/>
          <w:szCs w:val="24"/>
        </w:rPr>
        <w:t>c</w:t>
      </w:r>
      <w:r w:rsidRPr="00930CD5">
        <w:rPr>
          <w:rFonts w:cstheme="minorHAnsi"/>
          <w:szCs w:val="24"/>
        </w:rPr>
        <w:t>larification of discrepancies between forecast deficits and actual cash surpluses over the next 10 years, as outlined in the SRV document</w:t>
      </w:r>
      <w:r>
        <w:rPr>
          <w:rFonts w:cstheme="minorHAnsi"/>
          <w:szCs w:val="24"/>
        </w:rPr>
        <w:t>; and</w:t>
      </w:r>
    </w:p>
    <w:p w14:paraId="47673FCC" w14:textId="77777777" w:rsidR="00491483" w:rsidRPr="00930CD5" w:rsidRDefault="00252734" w:rsidP="008A1AE5">
      <w:pPr>
        <w:numPr>
          <w:ilvl w:val="1"/>
          <w:numId w:val="25"/>
        </w:numPr>
        <w:ind w:left="709" w:hanging="283"/>
        <w:rPr>
          <w:rFonts w:cstheme="minorHAnsi"/>
          <w:szCs w:val="24"/>
        </w:rPr>
      </w:pPr>
      <w:r>
        <w:rPr>
          <w:rFonts w:cstheme="minorHAnsi"/>
          <w:szCs w:val="24"/>
        </w:rPr>
        <w:t>e</w:t>
      </w:r>
      <w:r w:rsidRPr="00930CD5">
        <w:rPr>
          <w:rFonts w:cstheme="minorHAnsi"/>
          <w:szCs w:val="24"/>
        </w:rPr>
        <w:t>valuation of alternative revenue sources, such as potential asset sales, government grants, and efficiency programs.</w:t>
      </w:r>
    </w:p>
    <w:p w14:paraId="5F074309" w14:textId="77777777" w:rsidR="00491483" w:rsidRPr="00930CD5" w:rsidRDefault="00252734" w:rsidP="008A1AE5">
      <w:pPr>
        <w:ind w:left="426" w:hanging="436"/>
        <w:rPr>
          <w:rFonts w:cstheme="minorHAnsi"/>
          <w:szCs w:val="24"/>
        </w:rPr>
      </w:pPr>
      <w:r>
        <w:rPr>
          <w:rFonts w:cstheme="minorHAnsi"/>
          <w:bCs/>
          <w:szCs w:val="24"/>
        </w:rPr>
        <w:t>v.</w:t>
      </w:r>
      <w:r>
        <w:rPr>
          <w:rFonts w:cstheme="minorHAnsi"/>
          <w:bCs/>
          <w:szCs w:val="24"/>
        </w:rPr>
        <w:tab/>
      </w:r>
      <w:proofErr w:type="gramStart"/>
      <w:r>
        <w:rPr>
          <w:rFonts w:cstheme="minorHAnsi"/>
          <w:bCs/>
          <w:szCs w:val="24"/>
        </w:rPr>
        <w:t>c</w:t>
      </w:r>
      <w:r w:rsidRPr="00930CD5">
        <w:rPr>
          <w:rFonts w:cstheme="minorHAnsi"/>
          <w:bCs/>
          <w:szCs w:val="24"/>
        </w:rPr>
        <w:t>ommit</w:t>
      </w:r>
      <w:proofErr w:type="gramEnd"/>
      <w:r w:rsidRPr="00930CD5">
        <w:rPr>
          <w:rFonts w:cstheme="minorHAnsi"/>
          <w:bCs/>
          <w:szCs w:val="24"/>
        </w:rPr>
        <w:t xml:space="preserve"> to structural reforms and efficiency programs</w:t>
      </w:r>
      <w:r w:rsidRPr="00930CD5">
        <w:rPr>
          <w:rFonts w:cstheme="minorHAnsi"/>
          <w:szCs w:val="24"/>
        </w:rPr>
        <w:t xml:space="preserve"> that address escalating operational and wage costs without placing an undue financial burden on the community.</w:t>
      </w:r>
    </w:p>
    <w:p w14:paraId="34A38683" w14:textId="77777777" w:rsidR="00F36702" w:rsidRDefault="00F36702" w:rsidP="28A27EEF">
      <w:pPr>
        <w:rPr>
          <w:rFonts w:eastAsiaTheme="minorEastAsia" w:cstheme="minorBidi"/>
        </w:rPr>
      </w:pPr>
    </w:p>
    <w:p w14:paraId="2809C46B" w14:textId="3C8B5E6D" w:rsidR="00C82AEE" w:rsidRDefault="0048284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rFonts w:ascii="Calibri" w:eastAsia="Calibri" w:hAnsi="Calibri" w:cs="Calibri"/>
          <w:color w:val="000000"/>
          <w:lang w:val="en-AU" w:eastAsia="en-AU" w:bidi="en-AU"/>
        </w:rPr>
        <w:t xml:space="preserve">The </w:t>
      </w:r>
      <w:proofErr w:type="gramStart"/>
      <w:r>
        <w:rPr>
          <w:rFonts w:ascii="Calibri" w:eastAsia="Calibri" w:hAnsi="Calibri" w:cs="Calibri"/>
          <w:color w:val="000000"/>
          <w:lang w:val="en-AU" w:eastAsia="en-AU" w:bidi="en-AU"/>
        </w:rPr>
        <w:t>Mayor</w:t>
      </w:r>
      <w:proofErr w:type="gramEnd"/>
      <w:r>
        <w:rPr>
          <w:rFonts w:ascii="Calibri" w:eastAsia="Calibri" w:hAnsi="Calibri" w:cs="Calibri"/>
          <w:color w:val="000000"/>
          <w:lang w:val="en-AU" w:eastAsia="en-AU" w:bidi="en-AU"/>
        </w:rPr>
        <w:t xml:space="preserve"> ruled the Notice of Motion was ruled as out of order as it is </w:t>
      </w:r>
      <w:r w:rsidR="00BA58D9">
        <w:rPr>
          <w:rFonts w:ascii="Calibri" w:eastAsia="Calibri" w:hAnsi="Calibri" w:cs="Calibri"/>
          <w:color w:val="000000"/>
          <w:lang w:val="en-AU" w:eastAsia="en-AU" w:bidi="en-AU"/>
        </w:rPr>
        <w:t xml:space="preserve">in </w:t>
      </w:r>
      <w:r>
        <w:rPr>
          <w:rFonts w:ascii="Calibri" w:eastAsia="Calibri" w:hAnsi="Calibri" w:cs="Calibri"/>
          <w:color w:val="000000"/>
          <w:lang w:val="en-AU" w:eastAsia="en-AU" w:bidi="en-AU"/>
        </w:rPr>
        <w:t xml:space="preserve">conflict </w:t>
      </w:r>
      <w:r w:rsidR="00BA58D9">
        <w:rPr>
          <w:rFonts w:ascii="Calibri" w:eastAsia="Calibri" w:hAnsi="Calibri" w:cs="Calibri"/>
          <w:color w:val="000000"/>
          <w:lang w:val="en-AU" w:eastAsia="en-AU" w:bidi="en-AU"/>
        </w:rPr>
        <w:t xml:space="preserve">with </w:t>
      </w:r>
      <w:r>
        <w:rPr>
          <w:rFonts w:ascii="Calibri" w:eastAsia="Calibri" w:hAnsi="Calibri" w:cs="Calibri"/>
          <w:color w:val="000000"/>
          <w:lang w:val="en-AU" w:eastAsia="en-AU" w:bidi="en-AU"/>
        </w:rPr>
        <w:t>the resolution for item 10.3</w:t>
      </w:r>
      <w:r w:rsidR="002115AA">
        <w:rPr>
          <w:rFonts w:ascii="Calibri" w:eastAsia="Calibri" w:hAnsi="Calibri" w:cs="Calibri"/>
          <w:color w:val="000000"/>
          <w:lang w:val="en-AU" w:eastAsia="en-AU" w:bidi="en-AU"/>
        </w:rPr>
        <w:t>.</w:t>
      </w:r>
    </w:p>
    <w:p w14:paraId="20A2CA1D" w14:textId="77777777" w:rsidR="00C82AEE" w:rsidRDefault="00C82AE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2EB74508" w14:textId="77777777" w:rsidR="00DF554C" w:rsidRDefault="00DF554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b/>
          <w:bCs/>
          <w:color w:val="000000"/>
          <w:lang w:val="en-AU" w:eastAsia="en-AU" w:bidi="en-AU"/>
        </w:rPr>
      </w:pPr>
    </w:p>
    <w:p w14:paraId="7B749AD5"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fldChar w:fldCharType="begin"/>
      </w:r>
      <w:r>
        <w:rPr>
          <w:rFonts w:ascii="Calibri" w:eastAsia="Calibri" w:hAnsi="Calibri" w:cs="Calibri"/>
          <w:b/>
          <w:sz w:val="28"/>
        </w:rPr>
        <w:instrText xml:space="preserve">TC </w:instrText>
      </w:r>
      <w:bookmarkStart w:id="37" w:name="_Toc256001068"/>
      <w:r>
        <w:rPr>
          <w:rFonts w:ascii="Calibri" w:eastAsia="Calibri" w:hAnsi="Calibri" w:cs="Calibri"/>
          <w:b/>
          <w:sz w:val="28"/>
        </w:rPr>
        <w:instrText>"12.</w:instrText>
      </w:r>
      <w:r>
        <w:rPr>
          <w:rFonts w:ascii="Calibri" w:eastAsia="Calibri" w:hAnsi="Calibri" w:cs="Calibri"/>
          <w:b/>
          <w:sz w:val="28"/>
        </w:rPr>
        <w:tab/>
        <w:instrText>Matters of Urgency"</w:instrText>
      </w:r>
      <w:bookmarkEnd w:id="37"/>
      <w:r>
        <w:rPr>
          <w:rFonts w:ascii="Calibri" w:eastAsia="Calibri" w:hAnsi="Calibri" w:cs="Calibri"/>
          <w:b/>
          <w:sz w:val="28"/>
        </w:rPr>
        <w:instrText xml:space="preserve"> \f \l 1</w:instrText>
      </w:r>
      <w:r>
        <w:rPr>
          <w:rFonts w:ascii="Calibri" w:eastAsia="Calibri" w:hAnsi="Calibri" w:cs="Calibri"/>
          <w:b/>
          <w:sz w:val="28"/>
        </w:rPr>
        <w:fldChar w:fldCharType="end"/>
      </w:r>
      <w:bookmarkStart w:id="38" w:name="12.__Matters_of_Urgency"/>
      <w:r>
        <w:rPr>
          <w:rFonts w:ascii="Calibri" w:eastAsia="Calibri" w:hAnsi="Calibri" w:cs="Calibri"/>
          <w:b/>
          <w:sz w:val="28"/>
        </w:rPr>
        <w:t>12.</w:t>
      </w:r>
      <w:r>
        <w:rPr>
          <w:rFonts w:ascii="Calibri" w:eastAsia="Calibri" w:hAnsi="Calibri" w:cs="Calibri"/>
          <w:b/>
          <w:sz w:val="28"/>
        </w:rPr>
        <w:tab/>
        <w:t>Matters of Urgency</w:t>
      </w:r>
    </w:p>
    <w:bookmarkEnd w:id="38"/>
    <w:p w14:paraId="2022B53E" w14:textId="77777777" w:rsidR="00DF51E7" w:rsidRDefault="00DF51E7" w:rsidP="00555040">
      <w:pPr>
        <w:rPr>
          <w:rFonts w:ascii="Calibri" w:hAnsi="Calibri" w:cs="Calibri"/>
          <w:szCs w:val="24"/>
          <w:shd w:val="clear" w:color="auto" w:fill="FFFFFF"/>
        </w:rPr>
      </w:pPr>
    </w:p>
    <w:p w14:paraId="6FB9FE3F" w14:textId="7B62D40E" w:rsidR="00C82AEE" w:rsidRDefault="00DF554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color w:val="000000"/>
          <w:lang w:val="en-AU" w:eastAsia="en-AU" w:bidi="en-AU"/>
        </w:rPr>
      </w:pPr>
      <w:r>
        <w:rPr>
          <w:color w:val="000000"/>
          <w:lang w:val="en-AU" w:eastAsia="en-AU" w:bidi="en-AU"/>
        </w:rPr>
        <w:t>Nil</w:t>
      </w:r>
    </w:p>
    <w:p w14:paraId="4D5BAE8C" w14:textId="3097944F" w:rsidR="00CF3A67" w:rsidRDefault="00CF3A67">
      <w:pPr>
        <w:spacing w:after="160" w:line="259" w:lineRule="auto"/>
        <w:jc w:val="left"/>
        <w:rPr>
          <w:rFonts w:ascii="Calibri" w:eastAsia="Calibri" w:hAnsi="Calibri" w:cs="Calibri"/>
          <w:b/>
          <w:bCs/>
          <w:szCs w:val="24"/>
          <w:lang w:val="en-NZ" w:eastAsia="en-NZ" w:bidi="en-NZ"/>
        </w:rPr>
      </w:pPr>
      <w:r>
        <w:rPr>
          <w:rFonts w:ascii="Calibri" w:eastAsia="Calibri" w:hAnsi="Calibri" w:cs="Calibri"/>
          <w:b/>
          <w:bCs/>
        </w:rPr>
        <w:br w:type="page"/>
      </w:r>
    </w:p>
    <w:p w14:paraId="251CDDFF" w14:textId="77777777" w:rsidR="5329DD32" w:rsidRDefault="00252734" w:rsidP="5329DD32">
      <w:pPr>
        <w:tabs>
          <w:tab w:val="left" w:pos="120"/>
        </w:tabs>
        <w:ind w:left="120" w:hanging="120"/>
        <w:jc w:val="left"/>
        <w:outlineLvl w:val="0"/>
        <w:rPr>
          <w:rFonts w:ascii="Calibri" w:eastAsia="Calibri" w:hAnsi="Calibri" w:cs="Calibri"/>
          <w:b/>
          <w:sz w:val="28"/>
        </w:rPr>
      </w:pPr>
      <w:r>
        <w:rPr>
          <w:rFonts w:ascii="Calibri" w:eastAsia="Calibri" w:hAnsi="Calibri" w:cs="Calibri"/>
          <w:b/>
          <w:sz w:val="28"/>
        </w:rPr>
        <w:lastRenderedPageBreak/>
        <w:fldChar w:fldCharType="begin"/>
      </w:r>
      <w:r>
        <w:rPr>
          <w:rFonts w:ascii="Calibri" w:eastAsia="Calibri" w:hAnsi="Calibri" w:cs="Calibri"/>
          <w:b/>
          <w:sz w:val="28"/>
        </w:rPr>
        <w:instrText xml:space="preserve">TC </w:instrText>
      </w:r>
      <w:bookmarkStart w:id="39" w:name="_Toc256001069"/>
      <w:r>
        <w:rPr>
          <w:rFonts w:ascii="Calibri" w:eastAsia="Calibri" w:hAnsi="Calibri" w:cs="Calibri"/>
          <w:b/>
          <w:sz w:val="28"/>
        </w:rPr>
        <w:instrText>"13.</w:instrText>
      </w:r>
      <w:r>
        <w:rPr>
          <w:rFonts w:ascii="Calibri" w:eastAsia="Calibri" w:hAnsi="Calibri" w:cs="Calibri"/>
          <w:b/>
          <w:sz w:val="28"/>
        </w:rPr>
        <w:tab/>
        <w:instrText>Closure"</w:instrText>
      </w:r>
      <w:bookmarkEnd w:id="39"/>
      <w:r>
        <w:rPr>
          <w:rFonts w:ascii="Calibri" w:eastAsia="Calibri" w:hAnsi="Calibri" w:cs="Calibri"/>
          <w:b/>
          <w:sz w:val="28"/>
        </w:rPr>
        <w:instrText xml:space="preserve"> \f \l 1</w:instrText>
      </w:r>
      <w:r>
        <w:rPr>
          <w:rFonts w:ascii="Calibri" w:eastAsia="Calibri" w:hAnsi="Calibri" w:cs="Calibri"/>
          <w:b/>
          <w:sz w:val="28"/>
        </w:rPr>
        <w:fldChar w:fldCharType="end"/>
      </w:r>
      <w:bookmarkStart w:id="40" w:name="13.__Closure"/>
      <w:r>
        <w:rPr>
          <w:rFonts w:ascii="Calibri" w:eastAsia="Calibri" w:hAnsi="Calibri" w:cs="Calibri"/>
          <w:b/>
          <w:sz w:val="28"/>
        </w:rPr>
        <w:t>13.</w:t>
      </w:r>
      <w:r>
        <w:rPr>
          <w:rFonts w:ascii="Calibri" w:eastAsia="Calibri" w:hAnsi="Calibri" w:cs="Calibri"/>
          <w:b/>
          <w:sz w:val="28"/>
        </w:rPr>
        <w:tab/>
        <w:t>Closure</w:t>
      </w:r>
    </w:p>
    <w:p w14:paraId="712F5107" w14:textId="77777777" w:rsidR="00CF3A67" w:rsidRPr="00CF3A67" w:rsidRDefault="00CF3A67" w:rsidP="5329DD32">
      <w:pPr>
        <w:tabs>
          <w:tab w:val="left" w:pos="120"/>
        </w:tabs>
        <w:ind w:left="120" w:hanging="120"/>
        <w:jc w:val="left"/>
        <w:outlineLvl w:val="0"/>
        <w:rPr>
          <w:rFonts w:ascii="Calibri" w:eastAsia="Calibri" w:hAnsi="Calibri" w:cs="Calibri"/>
          <w:bCs/>
          <w:szCs w:val="24"/>
        </w:rPr>
      </w:pPr>
    </w:p>
    <w:p w14:paraId="4631E8E0" w14:textId="4AF4E785" w:rsidR="00CF3A67" w:rsidRPr="00CF3A67" w:rsidRDefault="00CF3A67" w:rsidP="5329DD32">
      <w:pPr>
        <w:tabs>
          <w:tab w:val="left" w:pos="120"/>
        </w:tabs>
        <w:ind w:left="120" w:hanging="120"/>
        <w:jc w:val="left"/>
        <w:outlineLvl w:val="0"/>
        <w:rPr>
          <w:rFonts w:ascii="Calibri" w:eastAsia="Calibri" w:hAnsi="Calibri" w:cs="Calibri"/>
          <w:bCs/>
          <w:szCs w:val="24"/>
        </w:rPr>
      </w:pPr>
      <w:r w:rsidRPr="00CF3A67">
        <w:rPr>
          <w:rFonts w:ascii="Calibri" w:eastAsia="Calibri" w:hAnsi="Calibri" w:cs="Calibri"/>
          <w:bCs/>
          <w:szCs w:val="24"/>
        </w:rPr>
        <w:t>The meeting closed at</w:t>
      </w:r>
      <w:r w:rsidR="006B1925">
        <w:rPr>
          <w:rFonts w:ascii="Calibri" w:eastAsia="Calibri" w:hAnsi="Calibri" w:cs="Calibri"/>
          <w:bCs/>
          <w:szCs w:val="24"/>
        </w:rPr>
        <w:t xml:space="preserve"> 11.06 pm.</w:t>
      </w:r>
    </w:p>
    <w:bookmarkEnd w:id="40"/>
    <w:p w14:paraId="5F7D4A44" w14:textId="77777777" w:rsidR="004C6AB9" w:rsidRPr="00A93C33" w:rsidRDefault="004C6AB9" w:rsidP="10283919">
      <w:pPr>
        <w:spacing w:before="240"/>
      </w:pPr>
    </w:p>
    <w:p w14:paraId="6496E93E" w14:textId="77777777" w:rsidR="5329DD32" w:rsidRDefault="5329DD32" w:rsidP="5329DD32">
      <w:pPr>
        <w:tabs>
          <w:tab w:val="left" w:pos="120"/>
        </w:tabs>
        <w:ind w:left="120" w:hanging="120"/>
        <w:jc w:val="left"/>
        <w:rPr>
          <w:rFonts w:ascii="Calibri" w:eastAsia="Calibri" w:hAnsi="Calibri" w:cs="Calibri"/>
          <w:b/>
          <w:sz w:val="28"/>
        </w:rPr>
      </w:pPr>
    </w:p>
    <w:sectPr w:rsidR="5329DD32">
      <w:headerReference w:type="default" r:id="rId13"/>
      <w:footerReference w:type="default" r:id="rId14"/>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9309B" w14:textId="77777777" w:rsidR="00252734" w:rsidRDefault="00252734">
      <w:r>
        <w:separator/>
      </w:r>
    </w:p>
  </w:endnote>
  <w:endnote w:type="continuationSeparator" w:id="0">
    <w:p w14:paraId="771344C7" w14:textId="77777777" w:rsidR="00252734" w:rsidRDefault="0025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l">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5FBF" w14:textId="423532BF" w:rsidR="00C82AEE" w:rsidRDefault="003E475E">
    <w:pPr>
      <w:rPr>
        <w:rFonts w:ascii="Calibri" w:eastAsia="Calibri" w:hAnsi="Calibri" w:cs="Calibri"/>
        <w:sz w:val="20"/>
      </w:rPr>
    </w:pPr>
    <w:r>
      <w:rPr>
        <w:noProof/>
      </w:rPr>
      <mc:AlternateContent>
        <mc:Choice Requires="wps">
          <w:drawing>
            <wp:anchor distT="0" distB="0" distL="114300" distR="114300" simplePos="0" relativeHeight="251658240" behindDoc="0" locked="0" layoutInCell="1" allowOverlap="1" wp14:anchorId="1F3F72A6" wp14:editId="52C3F259">
              <wp:simplePos x="0" y="0"/>
              <wp:positionH relativeFrom="column">
                <wp:posOffset>0</wp:posOffset>
              </wp:positionH>
              <wp:positionV relativeFrom="paragraph">
                <wp:posOffset>0</wp:posOffset>
              </wp:positionV>
              <wp:extent cx="5731510" cy="0"/>
              <wp:effectExtent l="9525" t="9525" r="12065" b="9525"/>
              <wp:wrapNone/>
              <wp:docPr id="2664916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BEA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" strokecolor="gray"/>
          </w:pict>
        </mc:Fallback>
      </mc:AlternateContent>
    </w:r>
  </w:p>
  <w:tbl>
    <w:tblPr>
      <w:tblW w:w="5000" w:type="pct"/>
      <w:tblLook w:val="04A0" w:firstRow="1" w:lastRow="0" w:firstColumn="1" w:lastColumn="0" w:noHBand="0" w:noVBand="1"/>
    </w:tblPr>
    <w:tblGrid>
      <w:gridCol w:w="6951"/>
      <w:gridCol w:w="2075"/>
    </w:tblGrid>
    <w:tr w:rsidR="00C82AEE" w14:paraId="1A1387C1" w14:textId="77777777">
      <w:tc>
        <w:tcPr>
          <w:tcW w:w="0" w:type="auto"/>
        </w:tcPr>
        <w:p w14:paraId="5DF413FA" w14:textId="77777777" w:rsidR="00C82AEE" w:rsidRDefault="00252734">
          <w:pPr>
            <w:jc w:val="left"/>
            <w:rPr>
              <w:rFonts w:ascii="Calibri" w:eastAsia="Calibri" w:hAnsi="Calibri" w:cs="Calibri"/>
              <w:sz w:val="20"/>
            </w:rPr>
          </w:pPr>
          <w:r>
            <w:rPr>
              <w:rFonts w:ascii="Calibri" w:eastAsia="Calibri" w:hAnsi="Calibri" w:cs="Calibri"/>
              <w:sz w:val="20"/>
            </w:rPr>
            <w:t>Council Meeting 10 February 2025 Minutes</w:t>
          </w:r>
        </w:p>
      </w:tc>
      <w:tc>
        <w:tcPr>
          <w:tcW w:w="0" w:type="auto"/>
        </w:tcPr>
        <w:p w14:paraId="77AF45BE" w14:textId="77777777" w:rsidR="00C82AEE" w:rsidRDefault="00252734">
          <w:pPr>
            <w:jc w:val="right"/>
            <w:rPr>
              <w:rFonts w:ascii="Calibri" w:eastAsia="Calibri" w:hAnsi="Calibri" w:cs="Calibri"/>
              <w:sz w:val="20"/>
            </w:rPr>
          </w:pPr>
          <w:r>
            <w:rPr>
              <w:rFonts w:ascii="Calibri" w:eastAsia="Calibri" w:hAnsi="Calibri" w:cs="Calibri"/>
              <w:sz w:val="20"/>
            </w:rPr>
            <w:t xml:space="preserve">Page </w:t>
          </w: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Pr>
              <w:rFonts w:ascii="Calibri" w:eastAsia="Calibri" w:hAnsi="Calibri" w:cs="Calibri"/>
              <w:sz w:val="20"/>
            </w:rPr>
            <w:fldChar w:fldCharType="end"/>
          </w:r>
          <w:r>
            <w:rPr>
              <w:rFonts w:ascii="Calibri" w:eastAsia="Calibri" w:hAnsi="Calibri" w:cs="Calibri"/>
              <w:sz w:val="20"/>
            </w:rPr>
            <w:t xml:space="preserve"> of </w:t>
          </w:r>
          <w:r>
            <w:rPr>
              <w:rFonts w:ascii="Calibri" w:eastAsia="Calibri" w:hAnsi="Calibri" w:cs="Calibri"/>
              <w:sz w:val="20"/>
            </w:rPr>
            <w:fldChar w:fldCharType="begin"/>
          </w:r>
          <w:r>
            <w:rPr>
              <w:rFonts w:ascii="Calibri" w:eastAsia="Calibri" w:hAnsi="Calibri" w:cs="Calibri"/>
              <w:sz w:val="20"/>
            </w:rPr>
            <w:instrText>NUMPAGES</w:instrText>
          </w:r>
          <w:r>
            <w:rPr>
              <w:rFonts w:ascii="Calibri" w:eastAsia="Calibri" w:hAnsi="Calibri" w:cs="Calibri"/>
              <w:sz w:val="20"/>
            </w:rPr>
            <w:fldChar w:fldCharType="separate"/>
          </w:r>
          <w:r>
            <w:rPr>
              <w:rFonts w:ascii="Calibri" w:eastAsia="Calibri" w:hAnsi="Calibri" w:cs="Calibri"/>
              <w:sz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0908" w14:textId="77777777" w:rsidR="00C82AEE" w:rsidRDefault="00F27FC0">
    <w:pPr>
      <w:rPr>
        <w:rFonts w:ascii="Calibri" w:eastAsia="Calibri" w:hAnsi="Calibri" w:cs="Calibri"/>
        <w:sz w:val="20"/>
      </w:rPr>
    </w:pPr>
    <w:r>
      <w:pict w14:anchorId="601E0D97">
        <v:line id="_x0000_s2050" style="position:absolute;left:0;text-align:left;z-index:251659264" from="0,0" to="451.3pt,0" strokecolor="gray"/>
      </w:pict>
    </w:r>
  </w:p>
  <w:tbl>
    <w:tblPr>
      <w:tblW w:w="5000" w:type="pct"/>
      <w:tblLook w:val="04A0" w:firstRow="1" w:lastRow="0" w:firstColumn="1" w:lastColumn="0" w:noHBand="0" w:noVBand="1"/>
    </w:tblPr>
    <w:tblGrid>
      <w:gridCol w:w="6951"/>
      <w:gridCol w:w="2075"/>
    </w:tblGrid>
    <w:tr w:rsidR="00C82AEE" w14:paraId="11473337" w14:textId="77777777">
      <w:tc>
        <w:tcPr>
          <w:tcW w:w="0" w:type="auto"/>
        </w:tcPr>
        <w:p w14:paraId="42984EC0" w14:textId="77777777" w:rsidR="00C82AEE" w:rsidRDefault="00252734">
          <w:pPr>
            <w:jc w:val="left"/>
            <w:rPr>
              <w:rFonts w:ascii="Calibri" w:eastAsia="Calibri" w:hAnsi="Calibri" w:cs="Calibri"/>
              <w:sz w:val="20"/>
            </w:rPr>
          </w:pPr>
          <w:r>
            <w:rPr>
              <w:rFonts w:ascii="Calibri" w:eastAsia="Calibri" w:hAnsi="Calibri" w:cs="Calibri"/>
              <w:sz w:val="20"/>
            </w:rPr>
            <w:t>Council Meeting 10 February 2025 Minutes</w:t>
          </w:r>
        </w:p>
      </w:tc>
      <w:tc>
        <w:tcPr>
          <w:tcW w:w="0" w:type="auto"/>
        </w:tcPr>
        <w:p w14:paraId="6811E33B" w14:textId="77777777" w:rsidR="00C82AEE" w:rsidRDefault="00252734">
          <w:pPr>
            <w:jc w:val="right"/>
            <w:rPr>
              <w:rFonts w:ascii="Calibri" w:eastAsia="Calibri" w:hAnsi="Calibri" w:cs="Calibri"/>
              <w:sz w:val="20"/>
            </w:rPr>
          </w:pPr>
          <w:r>
            <w:rPr>
              <w:rFonts w:ascii="Calibri" w:eastAsia="Calibri" w:hAnsi="Calibri" w:cs="Calibri"/>
              <w:sz w:val="20"/>
            </w:rPr>
            <w:t xml:space="preserve">Page </w:t>
          </w: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Pr>
              <w:rFonts w:ascii="Calibri" w:eastAsia="Calibri" w:hAnsi="Calibri" w:cs="Calibri"/>
              <w:sz w:val="20"/>
            </w:rPr>
            <w:t>23</w:t>
          </w:r>
          <w:r>
            <w:rPr>
              <w:rFonts w:ascii="Calibri" w:eastAsia="Calibri" w:hAnsi="Calibri" w:cs="Calibri"/>
              <w:sz w:val="20"/>
            </w:rPr>
            <w:fldChar w:fldCharType="end"/>
          </w:r>
          <w:r>
            <w:rPr>
              <w:rFonts w:ascii="Calibri" w:eastAsia="Calibri" w:hAnsi="Calibri" w:cs="Calibri"/>
              <w:sz w:val="20"/>
            </w:rPr>
            <w:t xml:space="preserve"> of </w:t>
          </w:r>
          <w:r>
            <w:rPr>
              <w:rFonts w:ascii="Calibri" w:eastAsia="Calibri" w:hAnsi="Calibri" w:cs="Calibri"/>
              <w:sz w:val="20"/>
            </w:rPr>
            <w:fldChar w:fldCharType="begin"/>
          </w:r>
          <w:r>
            <w:rPr>
              <w:rFonts w:ascii="Calibri" w:eastAsia="Calibri" w:hAnsi="Calibri" w:cs="Calibri"/>
              <w:sz w:val="20"/>
            </w:rPr>
            <w:instrText>NUMPAGES</w:instrText>
          </w:r>
          <w:r>
            <w:rPr>
              <w:rFonts w:ascii="Calibri" w:eastAsia="Calibri" w:hAnsi="Calibri" w:cs="Calibri"/>
              <w:sz w:val="20"/>
            </w:rPr>
            <w:fldChar w:fldCharType="separate"/>
          </w:r>
          <w:r>
            <w:rPr>
              <w:rFonts w:ascii="Calibri" w:eastAsia="Calibri" w:hAnsi="Calibri" w:cs="Calibri"/>
              <w:sz w:val="20"/>
            </w:rPr>
            <w:t>23</w:t>
          </w:r>
          <w:r>
            <w:rPr>
              <w:rFonts w:ascii="Calibri" w:eastAsia="Calibri" w:hAnsi="Calibri" w:cs="Calibri"/>
              <w:sz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254F2" w14:textId="77777777" w:rsidR="00252734" w:rsidRDefault="00252734">
      <w:r>
        <w:separator/>
      </w:r>
    </w:p>
  </w:footnote>
  <w:footnote w:type="continuationSeparator" w:id="0">
    <w:p w14:paraId="1F670B07" w14:textId="77777777" w:rsidR="00252734" w:rsidRDefault="0025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bottom w:w="80" w:type="dxa"/>
      </w:tblCellMar>
      <w:tblLook w:val="04A0" w:firstRow="1" w:lastRow="0" w:firstColumn="1" w:lastColumn="0" w:noHBand="0" w:noVBand="1"/>
    </w:tblPr>
    <w:tblGrid>
      <w:gridCol w:w="9026"/>
    </w:tblGrid>
    <w:tr w:rsidR="00C82AEE" w14:paraId="0712243E" w14:textId="77777777">
      <w:tc>
        <w:tcPr>
          <w:tcW w:w="0" w:type="auto"/>
        </w:tcPr>
        <w:p w14:paraId="477C4FE7" w14:textId="77777777" w:rsidR="00C82AEE" w:rsidRDefault="00252734">
          <w:pPr>
            <w:jc w:val="right"/>
            <w:rPr>
              <w:rFonts w:ascii="Calibri" w:eastAsia="Calibri" w:hAnsi="Calibri" w:cs="Calibri"/>
              <w:b/>
              <w:i/>
            </w:rPr>
          </w:pPr>
          <w:r>
            <w:rPr>
              <w:rFonts w:ascii="Calibri" w:eastAsia="Calibri" w:hAnsi="Calibri" w:cs="Calibri"/>
              <w:b/>
              <w:i/>
            </w:rPr>
            <w:t xml:space="preserve"> </w:t>
          </w:r>
        </w:p>
      </w:tc>
    </w:tr>
  </w:tbl>
  <w:p w14:paraId="5E051166" w14:textId="77777777" w:rsidR="00C82AEE" w:rsidRDefault="00C82AEE">
    <w:pPr>
      <w:rPr>
        <w:rFonts w:ascii="Calibri" w:eastAsia="Calibri" w:hAnsi="Calibri" w:cs="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bottom w:w="80" w:type="dxa"/>
      </w:tblCellMar>
      <w:tblLook w:val="04A0" w:firstRow="1" w:lastRow="0" w:firstColumn="1" w:lastColumn="0" w:noHBand="0" w:noVBand="1"/>
    </w:tblPr>
    <w:tblGrid>
      <w:gridCol w:w="9026"/>
    </w:tblGrid>
    <w:tr w:rsidR="00C82AEE" w14:paraId="3210BBF9" w14:textId="77777777">
      <w:tc>
        <w:tcPr>
          <w:tcW w:w="0" w:type="auto"/>
        </w:tcPr>
        <w:p w14:paraId="4870FFC3" w14:textId="77777777" w:rsidR="00C82AEE" w:rsidRDefault="00252734">
          <w:pPr>
            <w:jc w:val="right"/>
            <w:rPr>
              <w:rFonts w:ascii="Calibri" w:eastAsia="Calibri" w:hAnsi="Calibri" w:cs="Calibri"/>
              <w:b/>
              <w:i/>
            </w:rPr>
          </w:pPr>
          <w:r>
            <w:rPr>
              <w:rFonts w:ascii="Calibri" w:eastAsia="Calibri" w:hAnsi="Calibri" w:cs="Calibri"/>
              <w:b/>
              <w:i/>
            </w:rPr>
            <w:t xml:space="preserve"> </w:t>
          </w:r>
        </w:p>
      </w:tc>
    </w:tr>
  </w:tbl>
  <w:p w14:paraId="47081B05" w14:textId="77777777" w:rsidR="00C82AEE" w:rsidRDefault="00C82AEE">
    <w:pPr>
      <w:rPr>
        <w:rFonts w:ascii="Calibri" w:eastAsia="Calibri" w:hAnsi="Calibri" w:cs="Calibri"/>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8DE7"/>
    <w:multiLevelType w:val="singleLevel"/>
    <w:tmpl w:val="00000000"/>
    <w:lvl w:ilvl="0">
      <w:start w:val="1"/>
      <w:numFmt w:val="lowerRoman"/>
      <w:lvlText w:val="%1"/>
      <w:lvlJc w:val="left"/>
      <w:pPr>
        <w:tabs>
          <w:tab w:val="num" w:pos="425"/>
        </w:tabs>
        <w:ind w:left="425" w:hanging="425"/>
      </w:pPr>
      <w:rPr>
        <w:rFonts w:ascii="Calibri" w:eastAsia="Calibri" w:hAnsi="Calibri" w:cs="Calibri" w:hint="default"/>
        <w:b w:val="0"/>
        <w:i w:val="0"/>
        <w:strike w:val="0"/>
        <w:color w:val="auto"/>
        <w:position w:val="0"/>
        <w:sz w:val="24"/>
        <w:u w:val="none"/>
        <w:shd w:val="clear" w:color="auto" w:fill="auto"/>
      </w:rPr>
    </w:lvl>
  </w:abstractNum>
  <w:abstractNum w:abstractNumId="1" w15:restartNumberingAfterBreak="0">
    <w:nsid w:val="049A7081"/>
    <w:multiLevelType w:val="hybridMultilevel"/>
    <w:tmpl w:val="E0409F60"/>
    <w:lvl w:ilvl="0" w:tplc="339AE088">
      <w:start w:val="1"/>
      <w:numFmt w:val="bullet"/>
      <w:lvlText w:val="-"/>
      <w:lvlJc w:val="left"/>
      <w:pPr>
        <w:ind w:left="720" w:hanging="360"/>
      </w:pPr>
      <w:rPr>
        <w:rFonts w:ascii="Aptos" w:hAnsi="Aptos" w:hint="default"/>
      </w:rPr>
    </w:lvl>
    <w:lvl w:ilvl="1" w:tplc="79F2CF5A">
      <w:start w:val="1"/>
      <w:numFmt w:val="bullet"/>
      <w:lvlText w:val="o"/>
      <w:lvlJc w:val="left"/>
      <w:pPr>
        <w:ind w:left="1440" w:hanging="360"/>
      </w:pPr>
      <w:rPr>
        <w:rFonts w:ascii="Courier New" w:hAnsi="Courier New" w:hint="default"/>
      </w:rPr>
    </w:lvl>
    <w:lvl w:ilvl="2" w:tplc="4DA07828">
      <w:start w:val="1"/>
      <w:numFmt w:val="bullet"/>
      <w:lvlText w:val=""/>
      <w:lvlJc w:val="left"/>
      <w:pPr>
        <w:ind w:left="2160" w:hanging="360"/>
      </w:pPr>
      <w:rPr>
        <w:rFonts w:ascii="Wingdings" w:hAnsi="Wingdings" w:hint="default"/>
      </w:rPr>
    </w:lvl>
    <w:lvl w:ilvl="3" w:tplc="18283438">
      <w:start w:val="1"/>
      <w:numFmt w:val="bullet"/>
      <w:lvlText w:val=""/>
      <w:lvlJc w:val="left"/>
      <w:pPr>
        <w:ind w:left="2880" w:hanging="360"/>
      </w:pPr>
      <w:rPr>
        <w:rFonts w:ascii="Symbol" w:hAnsi="Symbol" w:hint="default"/>
      </w:rPr>
    </w:lvl>
    <w:lvl w:ilvl="4" w:tplc="D9042D22">
      <w:start w:val="1"/>
      <w:numFmt w:val="bullet"/>
      <w:lvlText w:val="o"/>
      <w:lvlJc w:val="left"/>
      <w:pPr>
        <w:ind w:left="3600" w:hanging="360"/>
      </w:pPr>
      <w:rPr>
        <w:rFonts w:ascii="Courier New" w:hAnsi="Courier New" w:hint="default"/>
      </w:rPr>
    </w:lvl>
    <w:lvl w:ilvl="5" w:tplc="B6EC3190">
      <w:start w:val="1"/>
      <w:numFmt w:val="bullet"/>
      <w:lvlText w:val=""/>
      <w:lvlJc w:val="left"/>
      <w:pPr>
        <w:ind w:left="4320" w:hanging="360"/>
      </w:pPr>
      <w:rPr>
        <w:rFonts w:ascii="Wingdings" w:hAnsi="Wingdings" w:hint="default"/>
      </w:rPr>
    </w:lvl>
    <w:lvl w:ilvl="6" w:tplc="E5928FA8">
      <w:start w:val="1"/>
      <w:numFmt w:val="bullet"/>
      <w:lvlText w:val=""/>
      <w:lvlJc w:val="left"/>
      <w:pPr>
        <w:ind w:left="5040" w:hanging="360"/>
      </w:pPr>
      <w:rPr>
        <w:rFonts w:ascii="Symbol" w:hAnsi="Symbol" w:hint="default"/>
      </w:rPr>
    </w:lvl>
    <w:lvl w:ilvl="7" w:tplc="87C295A0">
      <w:start w:val="1"/>
      <w:numFmt w:val="bullet"/>
      <w:lvlText w:val="o"/>
      <w:lvlJc w:val="left"/>
      <w:pPr>
        <w:ind w:left="5760" w:hanging="360"/>
      </w:pPr>
      <w:rPr>
        <w:rFonts w:ascii="Courier New" w:hAnsi="Courier New" w:hint="default"/>
      </w:rPr>
    </w:lvl>
    <w:lvl w:ilvl="8" w:tplc="7FA08388">
      <w:start w:val="1"/>
      <w:numFmt w:val="bullet"/>
      <w:lvlText w:val=""/>
      <w:lvlJc w:val="left"/>
      <w:pPr>
        <w:ind w:left="6480" w:hanging="360"/>
      </w:pPr>
      <w:rPr>
        <w:rFonts w:ascii="Wingdings" w:hAnsi="Wingdings" w:hint="default"/>
      </w:rPr>
    </w:lvl>
  </w:abstractNum>
  <w:abstractNum w:abstractNumId="2" w15:restartNumberingAfterBreak="0">
    <w:nsid w:val="14A1563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09"/>
        </w:tabs>
        <w:ind w:left="709" w:hanging="283"/>
      </w:pPr>
      <w:rPr>
        <w:rFonts w:ascii="Calibri" w:eastAsia="Calibri" w:hAnsi="Calibri" w:cs="Calibri" w:hint="default"/>
        <w:b w:val="0"/>
        <w:i w:val="0"/>
        <w:strike w:val="0"/>
        <w:color w:val="000000"/>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9CE6ED7"/>
    <w:multiLevelType w:val="singleLevel"/>
    <w:tmpl w:val="00000000"/>
    <w:lvl w:ilvl="0">
      <w:start w:val="1"/>
      <w:numFmt w:val="lowerLetter"/>
      <w:lvlText w:val="%1."/>
      <w:lvlJc w:val="left"/>
      <w:pPr>
        <w:tabs>
          <w:tab w:val="num" w:pos="426"/>
        </w:tabs>
        <w:ind w:left="426" w:hanging="426"/>
      </w:pPr>
      <w:rPr>
        <w:rFonts w:ascii="Calibri" w:eastAsia="Calibri" w:hAnsi="Calibri" w:cs="Calibri" w:hint="default"/>
        <w:b w:val="0"/>
        <w:i w:val="0"/>
        <w:strike w:val="0"/>
        <w:color w:val="auto"/>
        <w:position w:val="0"/>
        <w:sz w:val="24"/>
        <w:u w:val="none"/>
        <w:shd w:val="clear" w:color="auto" w:fill="auto"/>
      </w:rPr>
    </w:lvl>
  </w:abstractNum>
  <w:abstractNum w:abstractNumId="4" w15:restartNumberingAfterBreak="0">
    <w:nsid w:val="1B815505"/>
    <w:multiLevelType w:val="hybridMultilevel"/>
    <w:tmpl w:val="A7C845A4"/>
    <w:lvl w:ilvl="0" w:tplc="35DA632C">
      <w:start w:val="1"/>
      <w:numFmt w:val="decimal"/>
      <w:lvlText w:val="%1."/>
      <w:lvlJc w:val="left"/>
      <w:pPr>
        <w:ind w:left="720" w:hanging="360"/>
      </w:pPr>
      <w:rPr>
        <w:rFonts w:ascii="Arial" w:eastAsiaTheme="minorHAnsi" w:hAnsi="Arial" w:cs="Arial"/>
      </w:rPr>
    </w:lvl>
    <w:lvl w:ilvl="1" w:tplc="259C39BE">
      <w:start w:val="1"/>
      <w:numFmt w:val="lowerLetter"/>
      <w:lvlText w:val="%2."/>
      <w:lvlJc w:val="left"/>
      <w:pPr>
        <w:ind w:left="1440" w:hanging="360"/>
      </w:pPr>
    </w:lvl>
    <w:lvl w:ilvl="2" w:tplc="A2C4D7D6">
      <w:start w:val="1"/>
      <w:numFmt w:val="lowerRoman"/>
      <w:lvlText w:val="%3."/>
      <w:lvlJc w:val="right"/>
      <w:pPr>
        <w:ind w:left="2160" w:hanging="180"/>
      </w:pPr>
    </w:lvl>
    <w:lvl w:ilvl="3" w:tplc="AE162978" w:tentative="1">
      <w:start w:val="1"/>
      <w:numFmt w:val="decimal"/>
      <w:lvlText w:val="%4."/>
      <w:lvlJc w:val="left"/>
      <w:pPr>
        <w:ind w:left="2880" w:hanging="360"/>
      </w:pPr>
    </w:lvl>
    <w:lvl w:ilvl="4" w:tplc="3D30E524" w:tentative="1">
      <w:start w:val="1"/>
      <w:numFmt w:val="lowerLetter"/>
      <w:lvlText w:val="%5."/>
      <w:lvlJc w:val="left"/>
      <w:pPr>
        <w:ind w:left="3600" w:hanging="360"/>
      </w:pPr>
    </w:lvl>
    <w:lvl w:ilvl="5" w:tplc="34305C68" w:tentative="1">
      <w:start w:val="1"/>
      <w:numFmt w:val="lowerRoman"/>
      <w:lvlText w:val="%6."/>
      <w:lvlJc w:val="right"/>
      <w:pPr>
        <w:ind w:left="4320" w:hanging="180"/>
      </w:pPr>
    </w:lvl>
    <w:lvl w:ilvl="6" w:tplc="5914D2A4" w:tentative="1">
      <w:start w:val="1"/>
      <w:numFmt w:val="decimal"/>
      <w:lvlText w:val="%7."/>
      <w:lvlJc w:val="left"/>
      <w:pPr>
        <w:ind w:left="5040" w:hanging="360"/>
      </w:pPr>
    </w:lvl>
    <w:lvl w:ilvl="7" w:tplc="7BD8AA20" w:tentative="1">
      <w:start w:val="1"/>
      <w:numFmt w:val="lowerLetter"/>
      <w:lvlText w:val="%8."/>
      <w:lvlJc w:val="left"/>
      <w:pPr>
        <w:ind w:left="5760" w:hanging="360"/>
      </w:pPr>
    </w:lvl>
    <w:lvl w:ilvl="8" w:tplc="35AA369C" w:tentative="1">
      <w:start w:val="1"/>
      <w:numFmt w:val="lowerRoman"/>
      <w:lvlText w:val="%9."/>
      <w:lvlJc w:val="right"/>
      <w:pPr>
        <w:ind w:left="6480" w:hanging="180"/>
      </w:pPr>
    </w:lvl>
  </w:abstractNum>
  <w:abstractNum w:abstractNumId="5" w15:restartNumberingAfterBreak="0">
    <w:nsid w:val="21CE6F90"/>
    <w:multiLevelType w:val="hybridMultilevel"/>
    <w:tmpl w:val="F8F2E00A"/>
    <w:lvl w:ilvl="0" w:tplc="B0621850">
      <w:start w:val="1"/>
      <w:numFmt w:val="bullet"/>
      <w:lvlText w:val=""/>
      <w:lvlJc w:val="left"/>
      <w:pPr>
        <w:ind w:left="360" w:hanging="360"/>
      </w:pPr>
      <w:rPr>
        <w:rFonts w:ascii="Symbol" w:hAnsi="Symbol" w:hint="default"/>
      </w:rPr>
    </w:lvl>
    <w:lvl w:ilvl="1" w:tplc="13505D2E">
      <w:start w:val="1"/>
      <w:numFmt w:val="bullet"/>
      <w:lvlText w:val="o"/>
      <w:lvlJc w:val="left"/>
      <w:pPr>
        <w:ind w:left="1080" w:hanging="360"/>
      </w:pPr>
      <w:rPr>
        <w:rFonts w:ascii="Courier New" w:hAnsi="Courier New" w:hint="default"/>
      </w:rPr>
    </w:lvl>
    <w:lvl w:ilvl="2" w:tplc="24482D2C">
      <w:start w:val="1"/>
      <w:numFmt w:val="bullet"/>
      <w:lvlText w:val=""/>
      <w:lvlJc w:val="left"/>
      <w:pPr>
        <w:ind w:left="1800" w:hanging="360"/>
      </w:pPr>
      <w:rPr>
        <w:rFonts w:ascii="Wingdings" w:hAnsi="Wingdings" w:hint="default"/>
      </w:rPr>
    </w:lvl>
    <w:lvl w:ilvl="3" w:tplc="4E84A2D2">
      <w:start w:val="1"/>
      <w:numFmt w:val="bullet"/>
      <w:lvlText w:val=""/>
      <w:lvlJc w:val="left"/>
      <w:pPr>
        <w:ind w:left="2520" w:hanging="360"/>
      </w:pPr>
      <w:rPr>
        <w:rFonts w:ascii="Symbol" w:hAnsi="Symbol" w:hint="default"/>
      </w:rPr>
    </w:lvl>
    <w:lvl w:ilvl="4" w:tplc="CAF21F98">
      <w:start w:val="1"/>
      <w:numFmt w:val="bullet"/>
      <w:lvlText w:val="o"/>
      <w:lvlJc w:val="left"/>
      <w:pPr>
        <w:ind w:left="3240" w:hanging="360"/>
      </w:pPr>
      <w:rPr>
        <w:rFonts w:ascii="Courier New" w:hAnsi="Courier New" w:hint="default"/>
      </w:rPr>
    </w:lvl>
    <w:lvl w:ilvl="5" w:tplc="50B45D02">
      <w:start w:val="1"/>
      <w:numFmt w:val="bullet"/>
      <w:lvlText w:val=""/>
      <w:lvlJc w:val="left"/>
      <w:pPr>
        <w:ind w:left="3960" w:hanging="360"/>
      </w:pPr>
      <w:rPr>
        <w:rFonts w:ascii="Wingdings" w:hAnsi="Wingdings" w:hint="default"/>
      </w:rPr>
    </w:lvl>
    <w:lvl w:ilvl="6" w:tplc="A4F0380A">
      <w:start w:val="1"/>
      <w:numFmt w:val="bullet"/>
      <w:lvlText w:val=""/>
      <w:lvlJc w:val="left"/>
      <w:pPr>
        <w:ind w:left="4680" w:hanging="360"/>
      </w:pPr>
      <w:rPr>
        <w:rFonts w:ascii="Symbol" w:hAnsi="Symbol" w:hint="default"/>
      </w:rPr>
    </w:lvl>
    <w:lvl w:ilvl="7" w:tplc="3CD40E0C">
      <w:start w:val="1"/>
      <w:numFmt w:val="bullet"/>
      <w:lvlText w:val="o"/>
      <w:lvlJc w:val="left"/>
      <w:pPr>
        <w:ind w:left="5400" w:hanging="360"/>
      </w:pPr>
      <w:rPr>
        <w:rFonts w:ascii="Courier New" w:hAnsi="Courier New" w:hint="default"/>
      </w:rPr>
    </w:lvl>
    <w:lvl w:ilvl="8" w:tplc="59162B4A">
      <w:start w:val="1"/>
      <w:numFmt w:val="bullet"/>
      <w:lvlText w:val=""/>
      <w:lvlJc w:val="left"/>
      <w:pPr>
        <w:ind w:left="6120" w:hanging="360"/>
      </w:pPr>
      <w:rPr>
        <w:rFonts w:ascii="Wingdings" w:hAnsi="Wingdings" w:hint="default"/>
      </w:rPr>
    </w:lvl>
  </w:abstractNum>
  <w:abstractNum w:abstractNumId="6" w15:restartNumberingAfterBreak="0">
    <w:nsid w:val="34031553"/>
    <w:multiLevelType w:val="hybridMultilevel"/>
    <w:tmpl w:val="3CA02D50"/>
    <w:lvl w:ilvl="0" w:tplc="EE780432">
      <w:start w:val="1"/>
      <w:numFmt w:val="bullet"/>
      <w:lvlText w:val="-"/>
      <w:lvlJc w:val="left"/>
      <w:pPr>
        <w:ind w:left="720" w:hanging="360"/>
      </w:pPr>
      <w:rPr>
        <w:rFonts w:ascii="Aptos" w:hAnsi="Aptos" w:hint="default"/>
      </w:rPr>
    </w:lvl>
    <w:lvl w:ilvl="1" w:tplc="4630F818">
      <w:start w:val="1"/>
      <w:numFmt w:val="bullet"/>
      <w:lvlText w:val="o"/>
      <w:lvlJc w:val="left"/>
      <w:pPr>
        <w:ind w:left="1440" w:hanging="360"/>
      </w:pPr>
      <w:rPr>
        <w:rFonts w:ascii="Courier New" w:hAnsi="Courier New" w:cs="Courier New" w:hint="default"/>
      </w:rPr>
    </w:lvl>
    <w:lvl w:ilvl="2" w:tplc="6EDEA5AE" w:tentative="1">
      <w:start w:val="1"/>
      <w:numFmt w:val="bullet"/>
      <w:lvlText w:val=""/>
      <w:lvlJc w:val="left"/>
      <w:pPr>
        <w:ind w:left="2160" w:hanging="360"/>
      </w:pPr>
      <w:rPr>
        <w:rFonts w:ascii="Wingdings" w:hAnsi="Wingdings" w:hint="default"/>
      </w:rPr>
    </w:lvl>
    <w:lvl w:ilvl="3" w:tplc="78D026D2" w:tentative="1">
      <w:start w:val="1"/>
      <w:numFmt w:val="bullet"/>
      <w:lvlText w:val=""/>
      <w:lvlJc w:val="left"/>
      <w:pPr>
        <w:ind w:left="2880" w:hanging="360"/>
      </w:pPr>
      <w:rPr>
        <w:rFonts w:ascii="Symbol" w:hAnsi="Symbol" w:hint="default"/>
      </w:rPr>
    </w:lvl>
    <w:lvl w:ilvl="4" w:tplc="904C1C80" w:tentative="1">
      <w:start w:val="1"/>
      <w:numFmt w:val="bullet"/>
      <w:lvlText w:val="o"/>
      <w:lvlJc w:val="left"/>
      <w:pPr>
        <w:ind w:left="3600" w:hanging="360"/>
      </w:pPr>
      <w:rPr>
        <w:rFonts w:ascii="Courier New" w:hAnsi="Courier New" w:cs="Courier New" w:hint="default"/>
      </w:rPr>
    </w:lvl>
    <w:lvl w:ilvl="5" w:tplc="DE04F61A" w:tentative="1">
      <w:start w:val="1"/>
      <w:numFmt w:val="bullet"/>
      <w:lvlText w:val=""/>
      <w:lvlJc w:val="left"/>
      <w:pPr>
        <w:ind w:left="4320" w:hanging="360"/>
      </w:pPr>
      <w:rPr>
        <w:rFonts w:ascii="Wingdings" w:hAnsi="Wingdings" w:hint="default"/>
      </w:rPr>
    </w:lvl>
    <w:lvl w:ilvl="6" w:tplc="0FCA37DA" w:tentative="1">
      <w:start w:val="1"/>
      <w:numFmt w:val="bullet"/>
      <w:lvlText w:val=""/>
      <w:lvlJc w:val="left"/>
      <w:pPr>
        <w:ind w:left="5040" w:hanging="360"/>
      </w:pPr>
      <w:rPr>
        <w:rFonts w:ascii="Symbol" w:hAnsi="Symbol" w:hint="default"/>
      </w:rPr>
    </w:lvl>
    <w:lvl w:ilvl="7" w:tplc="306E7A24" w:tentative="1">
      <w:start w:val="1"/>
      <w:numFmt w:val="bullet"/>
      <w:lvlText w:val="o"/>
      <w:lvlJc w:val="left"/>
      <w:pPr>
        <w:ind w:left="5760" w:hanging="360"/>
      </w:pPr>
      <w:rPr>
        <w:rFonts w:ascii="Courier New" w:hAnsi="Courier New" w:cs="Courier New" w:hint="default"/>
      </w:rPr>
    </w:lvl>
    <w:lvl w:ilvl="8" w:tplc="4E101D0C" w:tentative="1">
      <w:start w:val="1"/>
      <w:numFmt w:val="bullet"/>
      <w:lvlText w:val=""/>
      <w:lvlJc w:val="left"/>
      <w:pPr>
        <w:ind w:left="6480" w:hanging="360"/>
      </w:pPr>
      <w:rPr>
        <w:rFonts w:ascii="Wingdings" w:hAnsi="Wingdings" w:hint="default"/>
      </w:rPr>
    </w:lvl>
  </w:abstractNum>
  <w:abstractNum w:abstractNumId="7" w15:restartNumberingAfterBreak="0">
    <w:nsid w:val="4855E417"/>
    <w:multiLevelType w:val="hybridMultilevel"/>
    <w:tmpl w:val="4CBE8FDE"/>
    <w:lvl w:ilvl="0" w:tplc="AE905640">
      <w:start w:val="1"/>
      <w:numFmt w:val="bullet"/>
      <w:lvlText w:val="-"/>
      <w:lvlJc w:val="left"/>
      <w:pPr>
        <w:ind w:left="720" w:hanging="360"/>
      </w:pPr>
      <w:rPr>
        <w:rFonts w:ascii="Calibri" w:hAnsi="Calibri" w:hint="default"/>
      </w:rPr>
    </w:lvl>
    <w:lvl w:ilvl="1" w:tplc="671E6FA0">
      <w:start w:val="1"/>
      <w:numFmt w:val="bullet"/>
      <w:lvlText w:val="o"/>
      <w:lvlJc w:val="left"/>
      <w:pPr>
        <w:ind w:left="1440" w:hanging="360"/>
      </w:pPr>
      <w:rPr>
        <w:rFonts w:ascii="Courier New" w:hAnsi="Courier New" w:hint="default"/>
      </w:rPr>
    </w:lvl>
    <w:lvl w:ilvl="2" w:tplc="C8B2FA70">
      <w:start w:val="1"/>
      <w:numFmt w:val="bullet"/>
      <w:lvlText w:val=""/>
      <w:lvlJc w:val="left"/>
      <w:pPr>
        <w:ind w:left="2160" w:hanging="360"/>
      </w:pPr>
      <w:rPr>
        <w:rFonts w:ascii="Wingdings" w:hAnsi="Wingdings" w:hint="default"/>
      </w:rPr>
    </w:lvl>
    <w:lvl w:ilvl="3" w:tplc="647E8B90">
      <w:start w:val="1"/>
      <w:numFmt w:val="bullet"/>
      <w:lvlText w:val=""/>
      <w:lvlJc w:val="left"/>
      <w:pPr>
        <w:ind w:left="2880" w:hanging="360"/>
      </w:pPr>
      <w:rPr>
        <w:rFonts w:ascii="Symbol" w:hAnsi="Symbol" w:hint="default"/>
      </w:rPr>
    </w:lvl>
    <w:lvl w:ilvl="4" w:tplc="B198C788">
      <w:start w:val="1"/>
      <w:numFmt w:val="bullet"/>
      <w:lvlText w:val="o"/>
      <w:lvlJc w:val="left"/>
      <w:pPr>
        <w:ind w:left="3600" w:hanging="360"/>
      </w:pPr>
      <w:rPr>
        <w:rFonts w:ascii="Courier New" w:hAnsi="Courier New" w:hint="default"/>
      </w:rPr>
    </w:lvl>
    <w:lvl w:ilvl="5" w:tplc="443632AA">
      <w:start w:val="1"/>
      <w:numFmt w:val="bullet"/>
      <w:lvlText w:val=""/>
      <w:lvlJc w:val="left"/>
      <w:pPr>
        <w:ind w:left="4320" w:hanging="360"/>
      </w:pPr>
      <w:rPr>
        <w:rFonts w:ascii="Wingdings" w:hAnsi="Wingdings" w:hint="default"/>
      </w:rPr>
    </w:lvl>
    <w:lvl w:ilvl="6" w:tplc="0712AC08">
      <w:start w:val="1"/>
      <w:numFmt w:val="bullet"/>
      <w:lvlText w:val=""/>
      <w:lvlJc w:val="left"/>
      <w:pPr>
        <w:ind w:left="5040" w:hanging="360"/>
      </w:pPr>
      <w:rPr>
        <w:rFonts w:ascii="Symbol" w:hAnsi="Symbol" w:hint="default"/>
      </w:rPr>
    </w:lvl>
    <w:lvl w:ilvl="7" w:tplc="3C08687C">
      <w:start w:val="1"/>
      <w:numFmt w:val="bullet"/>
      <w:lvlText w:val="o"/>
      <w:lvlJc w:val="left"/>
      <w:pPr>
        <w:ind w:left="5760" w:hanging="360"/>
      </w:pPr>
      <w:rPr>
        <w:rFonts w:ascii="Courier New" w:hAnsi="Courier New" w:hint="default"/>
      </w:rPr>
    </w:lvl>
    <w:lvl w:ilvl="8" w:tplc="B70CDB36">
      <w:start w:val="1"/>
      <w:numFmt w:val="bullet"/>
      <w:lvlText w:val=""/>
      <w:lvlJc w:val="left"/>
      <w:pPr>
        <w:ind w:left="6480" w:hanging="360"/>
      </w:pPr>
      <w:rPr>
        <w:rFonts w:ascii="Wingdings" w:hAnsi="Wingdings" w:hint="default"/>
      </w:rPr>
    </w:lvl>
  </w:abstractNum>
  <w:abstractNum w:abstractNumId="8" w15:restartNumberingAfterBreak="0">
    <w:nsid w:val="4A6E20B6"/>
    <w:multiLevelType w:val="hybridMultilevel"/>
    <w:tmpl w:val="5170B722"/>
    <w:lvl w:ilvl="0" w:tplc="F55C5C70">
      <w:start w:val="1"/>
      <w:numFmt w:val="decimal"/>
      <w:lvlText w:val="%1."/>
      <w:lvlJc w:val="left"/>
      <w:pPr>
        <w:ind w:left="720" w:hanging="360"/>
      </w:pPr>
    </w:lvl>
    <w:lvl w:ilvl="1" w:tplc="B93010BC">
      <w:start w:val="1"/>
      <w:numFmt w:val="lowerLetter"/>
      <w:lvlText w:val="%2."/>
      <w:lvlJc w:val="left"/>
      <w:pPr>
        <w:ind w:left="1440" w:hanging="360"/>
      </w:pPr>
    </w:lvl>
    <w:lvl w:ilvl="2" w:tplc="3CD40290">
      <w:start w:val="1"/>
      <w:numFmt w:val="lowerRoman"/>
      <w:lvlText w:val="%3."/>
      <w:lvlJc w:val="right"/>
      <w:pPr>
        <w:ind w:left="2160" w:hanging="180"/>
      </w:pPr>
    </w:lvl>
    <w:lvl w:ilvl="3" w:tplc="9D1A6488">
      <w:start w:val="1"/>
      <w:numFmt w:val="decimal"/>
      <w:lvlText w:val="%4."/>
      <w:lvlJc w:val="left"/>
      <w:pPr>
        <w:ind w:left="2880" w:hanging="360"/>
      </w:pPr>
    </w:lvl>
    <w:lvl w:ilvl="4" w:tplc="3A6472F4">
      <w:start w:val="1"/>
      <w:numFmt w:val="lowerLetter"/>
      <w:lvlText w:val="%5."/>
      <w:lvlJc w:val="left"/>
      <w:pPr>
        <w:ind w:left="3600" w:hanging="360"/>
      </w:pPr>
    </w:lvl>
    <w:lvl w:ilvl="5" w:tplc="6F626AB0">
      <w:start w:val="1"/>
      <w:numFmt w:val="lowerRoman"/>
      <w:lvlText w:val="%6."/>
      <w:lvlJc w:val="right"/>
      <w:pPr>
        <w:ind w:left="4320" w:hanging="180"/>
      </w:pPr>
    </w:lvl>
    <w:lvl w:ilvl="6" w:tplc="57F00264">
      <w:start w:val="1"/>
      <w:numFmt w:val="decimal"/>
      <w:lvlText w:val="%7."/>
      <w:lvlJc w:val="left"/>
      <w:pPr>
        <w:ind w:left="5040" w:hanging="360"/>
      </w:pPr>
    </w:lvl>
    <w:lvl w:ilvl="7" w:tplc="13F29A4C">
      <w:start w:val="1"/>
      <w:numFmt w:val="lowerLetter"/>
      <w:lvlText w:val="%8."/>
      <w:lvlJc w:val="left"/>
      <w:pPr>
        <w:ind w:left="5760" w:hanging="360"/>
      </w:pPr>
    </w:lvl>
    <w:lvl w:ilvl="8" w:tplc="E13C7616">
      <w:start w:val="1"/>
      <w:numFmt w:val="lowerRoman"/>
      <w:lvlText w:val="%9."/>
      <w:lvlJc w:val="right"/>
      <w:pPr>
        <w:ind w:left="6480" w:hanging="180"/>
      </w:pPr>
    </w:lvl>
  </w:abstractNum>
  <w:abstractNum w:abstractNumId="9" w15:restartNumberingAfterBreak="0">
    <w:nsid w:val="4A91D54D"/>
    <w:multiLevelType w:val="hybridMultilevel"/>
    <w:tmpl w:val="FFFFFFFF"/>
    <w:lvl w:ilvl="0" w:tplc="20744C14">
      <w:start w:val="1"/>
      <w:numFmt w:val="bullet"/>
      <w:lvlText w:val="-"/>
      <w:lvlJc w:val="left"/>
      <w:pPr>
        <w:ind w:left="360" w:hanging="360"/>
      </w:pPr>
      <w:rPr>
        <w:rFonts w:ascii="Aptos" w:hAnsi="Aptos" w:hint="default"/>
      </w:rPr>
    </w:lvl>
    <w:lvl w:ilvl="1" w:tplc="1F30B8BC">
      <w:start w:val="1"/>
      <w:numFmt w:val="bullet"/>
      <w:lvlText w:val="o"/>
      <w:lvlJc w:val="left"/>
      <w:pPr>
        <w:ind w:left="1080" w:hanging="360"/>
      </w:pPr>
      <w:rPr>
        <w:rFonts w:ascii="Courier New" w:hAnsi="Courier New" w:hint="default"/>
      </w:rPr>
    </w:lvl>
    <w:lvl w:ilvl="2" w:tplc="A61C2414">
      <w:start w:val="1"/>
      <w:numFmt w:val="bullet"/>
      <w:lvlText w:val=""/>
      <w:lvlJc w:val="left"/>
      <w:pPr>
        <w:ind w:left="1800" w:hanging="360"/>
      </w:pPr>
      <w:rPr>
        <w:rFonts w:ascii="Wingdings" w:hAnsi="Wingdings" w:hint="default"/>
      </w:rPr>
    </w:lvl>
    <w:lvl w:ilvl="3" w:tplc="63DA3A54">
      <w:start w:val="1"/>
      <w:numFmt w:val="bullet"/>
      <w:lvlText w:val=""/>
      <w:lvlJc w:val="left"/>
      <w:pPr>
        <w:ind w:left="2520" w:hanging="360"/>
      </w:pPr>
      <w:rPr>
        <w:rFonts w:ascii="Symbol" w:hAnsi="Symbol" w:hint="default"/>
      </w:rPr>
    </w:lvl>
    <w:lvl w:ilvl="4" w:tplc="078AAAEA">
      <w:start w:val="1"/>
      <w:numFmt w:val="bullet"/>
      <w:lvlText w:val="o"/>
      <w:lvlJc w:val="left"/>
      <w:pPr>
        <w:ind w:left="3240" w:hanging="360"/>
      </w:pPr>
      <w:rPr>
        <w:rFonts w:ascii="Courier New" w:hAnsi="Courier New" w:hint="default"/>
      </w:rPr>
    </w:lvl>
    <w:lvl w:ilvl="5" w:tplc="7CB475BC">
      <w:start w:val="1"/>
      <w:numFmt w:val="bullet"/>
      <w:lvlText w:val=""/>
      <w:lvlJc w:val="left"/>
      <w:pPr>
        <w:ind w:left="3960" w:hanging="360"/>
      </w:pPr>
      <w:rPr>
        <w:rFonts w:ascii="Wingdings" w:hAnsi="Wingdings" w:hint="default"/>
      </w:rPr>
    </w:lvl>
    <w:lvl w:ilvl="6" w:tplc="417214CA">
      <w:start w:val="1"/>
      <w:numFmt w:val="bullet"/>
      <w:lvlText w:val=""/>
      <w:lvlJc w:val="left"/>
      <w:pPr>
        <w:ind w:left="4680" w:hanging="360"/>
      </w:pPr>
      <w:rPr>
        <w:rFonts w:ascii="Symbol" w:hAnsi="Symbol" w:hint="default"/>
      </w:rPr>
    </w:lvl>
    <w:lvl w:ilvl="7" w:tplc="EC60C900">
      <w:start w:val="1"/>
      <w:numFmt w:val="bullet"/>
      <w:lvlText w:val="o"/>
      <w:lvlJc w:val="left"/>
      <w:pPr>
        <w:ind w:left="5400" w:hanging="360"/>
      </w:pPr>
      <w:rPr>
        <w:rFonts w:ascii="Courier New" w:hAnsi="Courier New" w:hint="default"/>
      </w:rPr>
    </w:lvl>
    <w:lvl w:ilvl="8" w:tplc="BC44F226">
      <w:start w:val="1"/>
      <w:numFmt w:val="bullet"/>
      <w:lvlText w:val=""/>
      <w:lvlJc w:val="left"/>
      <w:pPr>
        <w:ind w:left="6120" w:hanging="360"/>
      </w:pPr>
      <w:rPr>
        <w:rFonts w:ascii="Wingdings" w:hAnsi="Wingdings" w:hint="default"/>
      </w:rPr>
    </w:lvl>
  </w:abstractNum>
  <w:abstractNum w:abstractNumId="10" w15:restartNumberingAfterBreak="0">
    <w:nsid w:val="4F50FB72"/>
    <w:multiLevelType w:val="multilevel"/>
    <w:tmpl w:val="00000000"/>
    <w:lvl w:ilvl="0">
      <w:start w:val="1"/>
      <w:numFmt w:val="bullet"/>
      <w:lvlText w:val=""/>
      <w:lvlJc w:val="left"/>
      <w:pPr>
        <w:tabs>
          <w:tab w:val="num" w:pos="360"/>
        </w:tabs>
        <w:ind w:left="360" w:hanging="360"/>
      </w:pPr>
    </w:lvl>
    <w:lvl w:ilvl="1">
      <w:start w:val="1"/>
      <w:numFmt w:val="bullet"/>
      <w:lvlText w:val=""/>
      <w:lvlJc w:val="left"/>
      <w:pPr>
        <w:tabs>
          <w:tab w:val="num" w:pos="709"/>
        </w:tabs>
        <w:ind w:left="709" w:hanging="283"/>
      </w:pPr>
      <w:rPr>
        <w:rFonts w:ascii="Symbol" w:eastAsia="Symbol" w:hAnsi="Symbol" w:cs="Symbol" w:hint="default"/>
        <w:b w:val="0"/>
        <w:i w:val="0"/>
        <w:strike w:val="0"/>
        <w:color w:val="000000"/>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1" w15:restartNumberingAfterBreak="0">
    <w:nsid w:val="51E16D4D"/>
    <w:multiLevelType w:val="hybridMultilevel"/>
    <w:tmpl w:val="DC9267F8"/>
    <w:lvl w:ilvl="0" w:tplc="34D41060">
      <w:start w:val="1"/>
      <w:numFmt w:val="decimal"/>
      <w:lvlText w:val="%1."/>
      <w:lvlJc w:val="left"/>
      <w:pPr>
        <w:ind w:left="720" w:hanging="360"/>
      </w:pPr>
      <w:rPr>
        <w:rFonts w:hint="default"/>
      </w:rPr>
    </w:lvl>
    <w:lvl w:ilvl="1" w:tplc="8A6AAA9E">
      <w:start w:val="1"/>
      <w:numFmt w:val="lowerLetter"/>
      <w:lvlText w:val="%2."/>
      <w:lvlJc w:val="left"/>
      <w:pPr>
        <w:ind w:left="1440" w:hanging="360"/>
      </w:pPr>
    </w:lvl>
    <w:lvl w:ilvl="2" w:tplc="155E008C" w:tentative="1">
      <w:start w:val="1"/>
      <w:numFmt w:val="lowerRoman"/>
      <w:lvlText w:val="%3."/>
      <w:lvlJc w:val="right"/>
      <w:pPr>
        <w:ind w:left="2160" w:hanging="180"/>
      </w:pPr>
    </w:lvl>
    <w:lvl w:ilvl="3" w:tplc="33049862" w:tentative="1">
      <w:start w:val="1"/>
      <w:numFmt w:val="decimal"/>
      <w:lvlText w:val="%4."/>
      <w:lvlJc w:val="left"/>
      <w:pPr>
        <w:ind w:left="2880" w:hanging="360"/>
      </w:pPr>
    </w:lvl>
    <w:lvl w:ilvl="4" w:tplc="82FA52A4" w:tentative="1">
      <w:start w:val="1"/>
      <w:numFmt w:val="lowerLetter"/>
      <w:lvlText w:val="%5."/>
      <w:lvlJc w:val="left"/>
      <w:pPr>
        <w:ind w:left="3600" w:hanging="360"/>
      </w:pPr>
    </w:lvl>
    <w:lvl w:ilvl="5" w:tplc="F50098EC" w:tentative="1">
      <w:start w:val="1"/>
      <w:numFmt w:val="lowerRoman"/>
      <w:lvlText w:val="%6."/>
      <w:lvlJc w:val="right"/>
      <w:pPr>
        <w:ind w:left="4320" w:hanging="180"/>
      </w:pPr>
    </w:lvl>
    <w:lvl w:ilvl="6" w:tplc="00AAF208" w:tentative="1">
      <w:start w:val="1"/>
      <w:numFmt w:val="decimal"/>
      <w:lvlText w:val="%7."/>
      <w:lvlJc w:val="left"/>
      <w:pPr>
        <w:ind w:left="5040" w:hanging="360"/>
      </w:pPr>
    </w:lvl>
    <w:lvl w:ilvl="7" w:tplc="C1C650CA" w:tentative="1">
      <w:start w:val="1"/>
      <w:numFmt w:val="lowerLetter"/>
      <w:lvlText w:val="%8."/>
      <w:lvlJc w:val="left"/>
      <w:pPr>
        <w:ind w:left="5760" w:hanging="360"/>
      </w:pPr>
    </w:lvl>
    <w:lvl w:ilvl="8" w:tplc="D1F2C5E4" w:tentative="1">
      <w:start w:val="1"/>
      <w:numFmt w:val="lowerRoman"/>
      <w:lvlText w:val="%9."/>
      <w:lvlJc w:val="right"/>
      <w:pPr>
        <w:ind w:left="6480" w:hanging="180"/>
      </w:pPr>
    </w:lvl>
  </w:abstractNum>
  <w:abstractNum w:abstractNumId="12" w15:restartNumberingAfterBreak="0">
    <w:nsid w:val="575E006F"/>
    <w:multiLevelType w:val="multilevel"/>
    <w:tmpl w:val="1B54D2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9E2AC7"/>
    <w:multiLevelType w:val="hybridMultilevel"/>
    <w:tmpl w:val="3CA02D50"/>
    <w:lvl w:ilvl="0" w:tplc="4C9EA554">
      <w:start w:val="1"/>
      <w:numFmt w:val="bullet"/>
      <w:lvlText w:val="-"/>
      <w:lvlJc w:val="left"/>
      <w:pPr>
        <w:ind w:left="720" w:hanging="360"/>
      </w:pPr>
      <w:rPr>
        <w:rFonts w:ascii="Calibri" w:hAnsi="Calibri" w:hint="default"/>
      </w:rPr>
    </w:lvl>
    <w:lvl w:ilvl="1" w:tplc="0CCA15D0" w:tentative="1">
      <w:start w:val="1"/>
      <w:numFmt w:val="bullet"/>
      <w:lvlText w:val="o"/>
      <w:lvlJc w:val="left"/>
      <w:pPr>
        <w:ind w:left="1440" w:hanging="360"/>
      </w:pPr>
      <w:rPr>
        <w:rFonts w:ascii="Courier New" w:hAnsi="Courier New" w:cs="Courier New" w:hint="default"/>
      </w:rPr>
    </w:lvl>
    <w:lvl w:ilvl="2" w:tplc="43CEC4AE" w:tentative="1">
      <w:start w:val="1"/>
      <w:numFmt w:val="bullet"/>
      <w:lvlText w:val=""/>
      <w:lvlJc w:val="left"/>
      <w:pPr>
        <w:ind w:left="2160" w:hanging="360"/>
      </w:pPr>
      <w:rPr>
        <w:rFonts w:ascii="Wingdings" w:hAnsi="Wingdings" w:hint="default"/>
      </w:rPr>
    </w:lvl>
    <w:lvl w:ilvl="3" w:tplc="C1C8AB04" w:tentative="1">
      <w:start w:val="1"/>
      <w:numFmt w:val="bullet"/>
      <w:lvlText w:val=""/>
      <w:lvlJc w:val="left"/>
      <w:pPr>
        <w:ind w:left="2880" w:hanging="360"/>
      </w:pPr>
      <w:rPr>
        <w:rFonts w:ascii="Symbol" w:hAnsi="Symbol" w:hint="default"/>
      </w:rPr>
    </w:lvl>
    <w:lvl w:ilvl="4" w:tplc="4C4C7E10" w:tentative="1">
      <w:start w:val="1"/>
      <w:numFmt w:val="bullet"/>
      <w:lvlText w:val="o"/>
      <w:lvlJc w:val="left"/>
      <w:pPr>
        <w:ind w:left="3600" w:hanging="360"/>
      </w:pPr>
      <w:rPr>
        <w:rFonts w:ascii="Courier New" w:hAnsi="Courier New" w:cs="Courier New" w:hint="default"/>
      </w:rPr>
    </w:lvl>
    <w:lvl w:ilvl="5" w:tplc="A6602A7E" w:tentative="1">
      <w:start w:val="1"/>
      <w:numFmt w:val="bullet"/>
      <w:lvlText w:val=""/>
      <w:lvlJc w:val="left"/>
      <w:pPr>
        <w:ind w:left="4320" w:hanging="360"/>
      </w:pPr>
      <w:rPr>
        <w:rFonts w:ascii="Wingdings" w:hAnsi="Wingdings" w:hint="default"/>
      </w:rPr>
    </w:lvl>
    <w:lvl w:ilvl="6" w:tplc="AC1E6790" w:tentative="1">
      <w:start w:val="1"/>
      <w:numFmt w:val="bullet"/>
      <w:lvlText w:val=""/>
      <w:lvlJc w:val="left"/>
      <w:pPr>
        <w:ind w:left="5040" w:hanging="360"/>
      </w:pPr>
      <w:rPr>
        <w:rFonts w:ascii="Symbol" w:hAnsi="Symbol" w:hint="default"/>
      </w:rPr>
    </w:lvl>
    <w:lvl w:ilvl="7" w:tplc="5886A080" w:tentative="1">
      <w:start w:val="1"/>
      <w:numFmt w:val="bullet"/>
      <w:lvlText w:val="o"/>
      <w:lvlJc w:val="left"/>
      <w:pPr>
        <w:ind w:left="5760" w:hanging="360"/>
      </w:pPr>
      <w:rPr>
        <w:rFonts w:ascii="Courier New" w:hAnsi="Courier New" w:cs="Courier New" w:hint="default"/>
      </w:rPr>
    </w:lvl>
    <w:lvl w:ilvl="8" w:tplc="E500AC7C" w:tentative="1">
      <w:start w:val="1"/>
      <w:numFmt w:val="bullet"/>
      <w:lvlText w:val=""/>
      <w:lvlJc w:val="left"/>
      <w:pPr>
        <w:ind w:left="6480" w:hanging="360"/>
      </w:pPr>
      <w:rPr>
        <w:rFonts w:ascii="Wingdings" w:hAnsi="Wingdings" w:hint="default"/>
      </w:rPr>
    </w:lvl>
  </w:abstractNum>
  <w:abstractNum w:abstractNumId="14" w15:restartNumberingAfterBreak="0">
    <w:nsid w:val="6CFE414B"/>
    <w:multiLevelType w:val="multilevel"/>
    <w:tmpl w:val="00000000"/>
    <w:lvl w:ilvl="0">
      <w:start w:val="1"/>
      <w:numFmt w:val="bullet"/>
      <w:lvlText w:val="-"/>
      <w:lvlJc w:val="left"/>
      <w:pPr>
        <w:tabs>
          <w:tab w:val="num" w:pos="426"/>
        </w:tabs>
        <w:ind w:left="426" w:hanging="426"/>
      </w:pPr>
      <w:rPr>
        <w:rFonts w:ascii="Aptosl" w:eastAsia="Aptosl" w:hAnsi="Aptosl" w:cs="Aptosl" w:hint="default"/>
        <w:b w:val="0"/>
        <w:i w:val="0"/>
        <w:strike w:val="0"/>
        <w:color w:val="000000"/>
        <w:position w:val="0"/>
        <w:sz w:val="24"/>
        <w:u w:val="none"/>
        <w:shd w:val="clear" w:color="auto" w:fill="auto"/>
      </w:rPr>
    </w:lvl>
    <w:lvl w:ilvl="1">
      <w:start w:val="1"/>
      <w:numFmt w:val="bullet"/>
      <w:lvlText w:val="o"/>
      <w:lvlJc w:val="left"/>
      <w:pPr>
        <w:tabs>
          <w:tab w:val="num" w:pos="426"/>
        </w:tabs>
        <w:ind w:left="426" w:hanging="426"/>
      </w:pPr>
      <w:rPr>
        <w:rFonts w:ascii="Courier New" w:eastAsia="Courier New" w:hAnsi="Courier New" w:cs="Courier New" w:hint="default"/>
        <w:b w:val="0"/>
        <w:i w:val="0"/>
        <w:strike w:val="0"/>
        <w:color w:val="000000"/>
        <w:position w:val="0"/>
        <w:sz w:val="24"/>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5" w15:restartNumberingAfterBreak="0">
    <w:nsid w:val="6FC2C06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426"/>
        </w:tabs>
        <w:ind w:left="426" w:hanging="426"/>
      </w:pPr>
      <w:rPr>
        <w:rFonts w:ascii="Calibri" w:eastAsia="Calibri" w:hAnsi="Calibri" w:cs="Calibri" w:hint="default"/>
        <w:b w:val="0"/>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73EC0286"/>
    <w:multiLevelType w:val="hybridMultilevel"/>
    <w:tmpl w:val="FFC6F70C"/>
    <w:lvl w:ilvl="0" w:tplc="0D6088EC">
      <w:start w:val="1"/>
      <w:numFmt w:val="lowerLetter"/>
      <w:lvlText w:val="%1."/>
      <w:lvlJc w:val="left"/>
      <w:pPr>
        <w:ind w:left="720" w:hanging="360"/>
      </w:pPr>
    </w:lvl>
    <w:lvl w:ilvl="1" w:tplc="456E08AA" w:tentative="1">
      <w:start w:val="1"/>
      <w:numFmt w:val="lowerLetter"/>
      <w:lvlText w:val="%2."/>
      <w:lvlJc w:val="left"/>
      <w:pPr>
        <w:ind w:left="1440" w:hanging="360"/>
      </w:pPr>
    </w:lvl>
    <w:lvl w:ilvl="2" w:tplc="A4FE2AEE" w:tentative="1">
      <w:start w:val="1"/>
      <w:numFmt w:val="lowerRoman"/>
      <w:lvlText w:val="%3."/>
      <w:lvlJc w:val="right"/>
      <w:pPr>
        <w:ind w:left="2160" w:hanging="180"/>
      </w:pPr>
    </w:lvl>
    <w:lvl w:ilvl="3" w:tplc="7AFA5FAC" w:tentative="1">
      <w:start w:val="1"/>
      <w:numFmt w:val="decimal"/>
      <w:lvlText w:val="%4."/>
      <w:lvlJc w:val="left"/>
      <w:pPr>
        <w:ind w:left="2880" w:hanging="360"/>
      </w:pPr>
    </w:lvl>
    <w:lvl w:ilvl="4" w:tplc="C096E778" w:tentative="1">
      <w:start w:val="1"/>
      <w:numFmt w:val="lowerLetter"/>
      <w:lvlText w:val="%5."/>
      <w:lvlJc w:val="left"/>
      <w:pPr>
        <w:ind w:left="3600" w:hanging="360"/>
      </w:pPr>
    </w:lvl>
    <w:lvl w:ilvl="5" w:tplc="6252742C" w:tentative="1">
      <w:start w:val="1"/>
      <w:numFmt w:val="lowerRoman"/>
      <w:lvlText w:val="%6."/>
      <w:lvlJc w:val="right"/>
      <w:pPr>
        <w:ind w:left="4320" w:hanging="180"/>
      </w:pPr>
    </w:lvl>
    <w:lvl w:ilvl="6" w:tplc="195C44A8" w:tentative="1">
      <w:start w:val="1"/>
      <w:numFmt w:val="decimal"/>
      <w:lvlText w:val="%7."/>
      <w:lvlJc w:val="left"/>
      <w:pPr>
        <w:ind w:left="5040" w:hanging="360"/>
      </w:pPr>
    </w:lvl>
    <w:lvl w:ilvl="7" w:tplc="69B84600" w:tentative="1">
      <w:start w:val="1"/>
      <w:numFmt w:val="lowerLetter"/>
      <w:lvlText w:val="%8."/>
      <w:lvlJc w:val="left"/>
      <w:pPr>
        <w:ind w:left="5760" w:hanging="360"/>
      </w:pPr>
    </w:lvl>
    <w:lvl w:ilvl="8" w:tplc="F19ECAB4" w:tentative="1">
      <w:start w:val="1"/>
      <w:numFmt w:val="lowerRoman"/>
      <w:lvlText w:val="%9."/>
      <w:lvlJc w:val="right"/>
      <w:pPr>
        <w:ind w:left="6480" w:hanging="180"/>
      </w:pPr>
    </w:lvl>
  </w:abstractNum>
  <w:abstractNum w:abstractNumId="17" w15:restartNumberingAfterBreak="0">
    <w:nsid w:val="75156700"/>
    <w:multiLevelType w:val="hybridMultilevel"/>
    <w:tmpl w:val="5B52DF2A"/>
    <w:lvl w:ilvl="0" w:tplc="F288CF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C1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0E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08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04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A5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42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EB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0B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B45A7A"/>
    <w:multiLevelType w:val="hybridMultilevel"/>
    <w:tmpl w:val="856ABA5A"/>
    <w:lvl w:ilvl="0" w:tplc="D2046A12">
      <w:start w:val="1"/>
      <w:numFmt w:val="lowerRoman"/>
      <w:lvlText w:val="%1"/>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500E2DA">
      <w:start w:val="1"/>
      <w:numFmt w:val="lowerLetter"/>
      <w:lvlText w:val="%2."/>
      <w:lvlJc w:val="left"/>
      <w:pPr>
        <w:ind w:left="1440" w:hanging="360"/>
      </w:pPr>
    </w:lvl>
    <w:lvl w:ilvl="2" w:tplc="5802BFFE" w:tentative="1">
      <w:start w:val="1"/>
      <w:numFmt w:val="lowerRoman"/>
      <w:lvlText w:val="%3."/>
      <w:lvlJc w:val="right"/>
      <w:pPr>
        <w:ind w:left="2160" w:hanging="180"/>
      </w:pPr>
    </w:lvl>
    <w:lvl w:ilvl="3" w:tplc="1660A458" w:tentative="1">
      <w:start w:val="1"/>
      <w:numFmt w:val="decimal"/>
      <w:lvlText w:val="%4."/>
      <w:lvlJc w:val="left"/>
      <w:pPr>
        <w:ind w:left="2880" w:hanging="360"/>
      </w:pPr>
    </w:lvl>
    <w:lvl w:ilvl="4" w:tplc="4E7E96F8" w:tentative="1">
      <w:start w:val="1"/>
      <w:numFmt w:val="lowerLetter"/>
      <w:lvlText w:val="%5."/>
      <w:lvlJc w:val="left"/>
      <w:pPr>
        <w:ind w:left="3600" w:hanging="360"/>
      </w:pPr>
    </w:lvl>
    <w:lvl w:ilvl="5" w:tplc="3ADEB662" w:tentative="1">
      <w:start w:val="1"/>
      <w:numFmt w:val="lowerRoman"/>
      <w:lvlText w:val="%6."/>
      <w:lvlJc w:val="right"/>
      <w:pPr>
        <w:ind w:left="4320" w:hanging="180"/>
      </w:pPr>
    </w:lvl>
    <w:lvl w:ilvl="6" w:tplc="67082482" w:tentative="1">
      <w:start w:val="1"/>
      <w:numFmt w:val="decimal"/>
      <w:lvlText w:val="%7."/>
      <w:lvlJc w:val="left"/>
      <w:pPr>
        <w:ind w:left="5040" w:hanging="360"/>
      </w:pPr>
    </w:lvl>
    <w:lvl w:ilvl="7" w:tplc="F5148D46" w:tentative="1">
      <w:start w:val="1"/>
      <w:numFmt w:val="lowerLetter"/>
      <w:lvlText w:val="%8."/>
      <w:lvlJc w:val="left"/>
      <w:pPr>
        <w:ind w:left="5760" w:hanging="360"/>
      </w:pPr>
    </w:lvl>
    <w:lvl w:ilvl="8" w:tplc="4C62A6E8" w:tentative="1">
      <w:start w:val="1"/>
      <w:numFmt w:val="lowerRoman"/>
      <w:lvlText w:val="%9."/>
      <w:lvlJc w:val="right"/>
      <w:pPr>
        <w:ind w:left="6480" w:hanging="180"/>
      </w:pPr>
    </w:lvl>
  </w:abstractNum>
  <w:abstractNum w:abstractNumId="19" w15:restartNumberingAfterBreak="0">
    <w:nsid w:val="787118AF"/>
    <w:multiLevelType w:val="hybridMultilevel"/>
    <w:tmpl w:val="1D8CCB06"/>
    <w:lvl w:ilvl="0" w:tplc="2190F5DE">
      <w:start w:val="1"/>
      <w:numFmt w:val="bullet"/>
      <w:lvlText w:val="-"/>
      <w:lvlJc w:val="left"/>
      <w:pPr>
        <w:ind w:left="360" w:hanging="360"/>
      </w:pPr>
      <w:rPr>
        <w:rFonts w:ascii="Aptos" w:hAnsi="Aptos" w:hint="default"/>
      </w:rPr>
    </w:lvl>
    <w:lvl w:ilvl="1" w:tplc="07B88956">
      <w:start w:val="1"/>
      <w:numFmt w:val="bullet"/>
      <w:lvlText w:val="o"/>
      <w:lvlJc w:val="left"/>
      <w:pPr>
        <w:ind w:left="1080" w:hanging="360"/>
      </w:pPr>
      <w:rPr>
        <w:rFonts w:ascii="Courier New" w:hAnsi="Courier New" w:hint="default"/>
      </w:rPr>
    </w:lvl>
    <w:lvl w:ilvl="2" w:tplc="33220F42">
      <w:start w:val="1"/>
      <w:numFmt w:val="bullet"/>
      <w:lvlText w:val=""/>
      <w:lvlJc w:val="left"/>
      <w:pPr>
        <w:ind w:left="1800" w:hanging="360"/>
      </w:pPr>
      <w:rPr>
        <w:rFonts w:ascii="Wingdings" w:hAnsi="Wingdings" w:hint="default"/>
      </w:rPr>
    </w:lvl>
    <w:lvl w:ilvl="3" w:tplc="9D3698BC">
      <w:start w:val="1"/>
      <w:numFmt w:val="bullet"/>
      <w:lvlText w:val=""/>
      <w:lvlJc w:val="left"/>
      <w:pPr>
        <w:ind w:left="2520" w:hanging="360"/>
      </w:pPr>
      <w:rPr>
        <w:rFonts w:ascii="Symbol" w:hAnsi="Symbol" w:hint="default"/>
      </w:rPr>
    </w:lvl>
    <w:lvl w:ilvl="4" w:tplc="D97C15C6">
      <w:start w:val="1"/>
      <w:numFmt w:val="bullet"/>
      <w:lvlText w:val="o"/>
      <w:lvlJc w:val="left"/>
      <w:pPr>
        <w:ind w:left="3240" w:hanging="360"/>
      </w:pPr>
      <w:rPr>
        <w:rFonts w:ascii="Courier New" w:hAnsi="Courier New" w:hint="default"/>
      </w:rPr>
    </w:lvl>
    <w:lvl w:ilvl="5" w:tplc="90CED588">
      <w:start w:val="1"/>
      <w:numFmt w:val="bullet"/>
      <w:lvlText w:val=""/>
      <w:lvlJc w:val="left"/>
      <w:pPr>
        <w:ind w:left="3960" w:hanging="360"/>
      </w:pPr>
      <w:rPr>
        <w:rFonts w:ascii="Wingdings" w:hAnsi="Wingdings" w:hint="default"/>
      </w:rPr>
    </w:lvl>
    <w:lvl w:ilvl="6" w:tplc="63ECD99E">
      <w:start w:val="1"/>
      <w:numFmt w:val="bullet"/>
      <w:lvlText w:val=""/>
      <w:lvlJc w:val="left"/>
      <w:pPr>
        <w:ind w:left="4680" w:hanging="360"/>
      </w:pPr>
      <w:rPr>
        <w:rFonts w:ascii="Symbol" w:hAnsi="Symbol" w:hint="default"/>
      </w:rPr>
    </w:lvl>
    <w:lvl w:ilvl="7" w:tplc="0F4AD124">
      <w:start w:val="1"/>
      <w:numFmt w:val="bullet"/>
      <w:lvlText w:val="o"/>
      <w:lvlJc w:val="left"/>
      <w:pPr>
        <w:ind w:left="5400" w:hanging="360"/>
      </w:pPr>
      <w:rPr>
        <w:rFonts w:ascii="Courier New" w:hAnsi="Courier New" w:hint="default"/>
      </w:rPr>
    </w:lvl>
    <w:lvl w:ilvl="8" w:tplc="E9A4C5B8">
      <w:start w:val="1"/>
      <w:numFmt w:val="bullet"/>
      <w:lvlText w:val=""/>
      <w:lvlJc w:val="left"/>
      <w:pPr>
        <w:ind w:left="6120" w:hanging="360"/>
      </w:pPr>
      <w:rPr>
        <w:rFonts w:ascii="Wingdings" w:hAnsi="Wingdings" w:hint="default"/>
      </w:rPr>
    </w:lvl>
  </w:abstractNum>
  <w:abstractNum w:abstractNumId="20" w15:restartNumberingAfterBreak="0">
    <w:nsid w:val="78F23538"/>
    <w:multiLevelType w:val="hybridMultilevel"/>
    <w:tmpl w:val="03B82CD4"/>
    <w:lvl w:ilvl="0" w:tplc="B6EADCA4">
      <w:start w:val="4"/>
      <w:numFmt w:val="bullet"/>
      <w:lvlText w:val="-"/>
      <w:lvlJc w:val="left"/>
      <w:pPr>
        <w:ind w:left="360" w:hanging="360"/>
      </w:pPr>
      <w:rPr>
        <w:rFonts w:ascii="Gill Sans MT" w:eastAsia="Gill Sans MT" w:hAnsi="Gill Sans MT" w:cs="Gill Sans MT" w:hint="default"/>
      </w:rPr>
    </w:lvl>
    <w:lvl w:ilvl="1" w:tplc="2FA64762">
      <w:start w:val="1"/>
      <w:numFmt w:val="bullet"/>
      <w:lvlText w:val="o"/>
      <w:lvlJc w:val="left"/>
      <w:pPr>
        <w:ind w:left="1080" w:hanging="360"/>
      </w:pPr>
      <w:rPr>
        <w:rFonts w:ascii="Courier New" w:hAnsi="Courier New" w:cs="Courier New" w:hint="default"/>
      </w:rPr>
    </w:lvl>
    <w:lvl w:ilvl="2" w:tplc="DCC865BA" w:tentative="1">
      <w:start w:val="1"/>
      <w:numFmt w:val="bullet"/>
      <w:lvlText w:val=""/>
      <w:lvlJc w:val="left"/>
      <w:pPr>
        <w:ind w:left="1800" w:hanging="360"/>
      </w:pPr>
      <w:rPr>
        <w:rFonts w:ascii="Wingdings" w:hAnsi="Wingdings" w:hint="default"/>
      </w:rPr>
    </w:lvl>
    <w:lvl w:ilvl="3" w:tplc="EBEECF50" w:tentative="1">
      <w:start w:val="1"/>
      <w:numFmt w:val="bullet"/>
      <w:lvlText w:val=""/>
      <w:lvlJc w:val="left"/>
      <w:pPr>
        <w:ind w:left="2520" w:hanging="360"/>
      </w:pPr>
      <w:rPr>
        <w:rFonts w:ascii="Symbol" w:hAnsi="Symbol" w:hint="default"/>
      </w:rPr>
    </w:lvl>
    <w:lvl w:ilvl="4" w:tplc="CE4CAF7E" w:tentative="1">
      <w:start w:val="1"/>
      <w:numFmt w:val="bullet"/>
      <w:lvlText w:val="o"/>
      <w:lvlJc w:val="left"/>
      <w:pPr>
        <w:ind w:left="3240" w:hanging="360"/>
      </w:pPr>
      <w:rPr>
        <w:rFonts w:ascii="Courier New" w:hAnsi="Courier New" w:cs="Courier New" w:hint="default"/>
      </w:rPr>
    </w:lvl>
    <w:lvl w:ilvl="5" w:tplc="153C13C4" w:tentative="1">
      <w:start w:val="1"/>
      <w:numFmt w:val="bullet"/>
      <w:lvlText w:val=""/>
      <w:lvlJc w:val="left"/>
      <w:pPr>
        <w:ind w:left="3960" w:hanging="360"/>
      </w:pPr>
      <w:rPr>
        <w:rFonts w:ascii="Wingdings" w:hAnsi="Wingdings" w:hint="default"/>
      </w:rPr>
    </w:lvl>
    <w:lvl w:ilvl="6" w:tplc="8F5A16F4" w:tentative="1">
      <w:start w:val="1"/>
      <w:numFmt w:val="bullet"/>
      <w:lvlText w:val=""/>
      <w:lvlJc w:val="left"/>
      <w:pPr>
        <w:ind w:left="4680" w:hanging="360"/>
      </w:pPr>
      <w:rPr>
        <w:rFonts w:ascii="Symbol" w:hAnsi="Symbol" w:hint="default"/>
      </w:rPr>
    </w:lvl>
    <w:lvl w:ilvl="7" w:tplc="F20EA4C4" w:tentative="1">
      <w:start w:val="1"/>
      <w:numFmt w:val="bullet"/>
      <w:lvlText w:val="o"/>
      <w:lvlJc w:val="left"/>
      <w:pPr>
        <w:ind w:left="5400" w:hanging="360"/>
      </w:pPr>
      <w:rPr>
        <w:rFonts w:ascii="Courier New" w:hAnsi="Courier New" w:cs="Courier New" w:hint="default"/>
      </w:rPr>
    </w:lvl>
    <w:lvl w:ilvl="8" w:tplc="5CB4B856" w:tentative="1">
      <w:start w:val="1"/>
      <w:numFmt w:val="bullet"/>
      <w:lvlText w:val=""/>
      <w:lvlJc w:val="left"/>
      <w:pPr>
        <w:ind w:left="6120" w:hanging="360"/>
      </w:pPr>
      <w:rPr>
        <w:rFonts w:ascii="Wingdings" w:hAnsi="Wingdings" w:hint="default"/>
      </w:rPr>
    </w:lvl>
  </w:abstractNum>
  <w:abstractNum w:abstractNumId="21" w15:restartNumberingAfterBreak="0">
    <w:nsid w:val="7A351230"/>
    <w:multiLevelType w:val="multilevel"/>
    <w:tmpl w:val="7A35123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763DB1"/>
    <w:multiLevelType w:val="multilevel"/>
    <w:tmpl w:val="7B763D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08434E"/>
    <w:multiLevelType w:val="multilevel"/>
    <w:tmpl w:val="7E08434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85322E"/>
    <w:multiLevelType w:val="multilevel"/>
    <w:tmpl w:val="7E85322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EC8B9BF"/>
    <w:multiLevelType w:val="multilevel"/>
    <w:tmpl w:val="7EC8B9B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4269904">
    <w:abstractNumId w:val="17"/>
  </w:num>
  <w:num w:numId="2" w16cid:durableId="2130082669">
    <w:abstractNumId w:val="23"/>
  </w:num>
  <w:num w:numId="3" w16cid:durableId="1909070513">
    <w:abstractNumId w:val="22"/>
  </w:num>
  <w:num w:numId="4" w16cid:durableId="679428910">
    <w:abstractNumId w:val="25"/>
  </w:num>
  <w:num w:numId="5" w16cid:durableId="356778293">
    <w:abstractNumId w:val="1"/>
  </w:num>
  <w:num w:numId="6" w16cid:durableId="304898103">
    <w:abstractNumId w:val="6"/>
  </w:num>
  <w:num w:numId="7" w16cid:durableId="2134518777">
    <w:abstractNumId w:val="14"/>
  </w:num>
  <w:num w:numId="8" w16cid:durableId="1513716775">
    <w:abstractNumId w:val="21"/>
  </w:num>
  <w:num w:numId="9" w16cid:durableId="1976979919">
    <w:abstractNumId w:val="5"/>
  </w:num>
  <w:num w:numId="10" w16cid:durableId="808205585">
    <w:abstractNumId w:val="20"/>
  </w:num>
  <w:num w:numId="11" w16cid:durableId="903756047">
    <w:abstractNumId w:val="24"/>
  </w:num>
  <w:num w:numId="12" w16cid:durableId="709837351">
    <w:abstractNumId w:val="8"/>
  </w:num>
  <w:num w:numId="13" w16cid:durableId="982541214">
    <w:abstractNumId w:val="13"/>
  </w:num>
  <w:num w:numId="14" w16cid:durableId="1351907431">
    <w:abstractNumId w:val="19"/>
  </w:num>
  <w:num w:numId="15" w16cid:durableId="1383796489">
    <w:abstractNumId w:val="7"/>
  </w:num>
  <w:num w:numId="16" w16cid:durableId="67847762">
    <w:abstractNumId w:val="9"/>
  </w:num>
  <w:num w:numId="17" w16cid:durableId="1435436629">
    <w:abstractNumId w:val="4"/>
  </w:num>
  <w:num w:numId="18" w16cid:durableId="456922115">
    <w:abstractNumId w:val="16"/>
  </w:num>
  <w:num w:numId="19" w16cid:durableId="1530946845">
    <w:abstractNumId w:val="15"/>
  </w:num>
  <w:num w:numId="20" w16cid:durableId="2056540645">
    <w:abstractNumId w:val="3"/>
  </w:num>
  <w:num w:numId="21" w16cid:durableId="1437099442">
    <w:abstractNumId w:val="18"/>
  </w:num>
  <w:num w:numId="22" w16cid:durableId="1604068449">
    <w:abstractNumId w:val="0"/>
  </w:num>
  <w:num w:numId="23" w16cid:durableId="1056777732">
    <w:abstractNumId w:val="11"/>
  </w:num>
  <w:num w:numId="24" w16cid:durableId="414521332">
    <w:abstractNumId w:val="2"/>
  </w:num>
  <w:num w:numId="25" w16cid:durableId="1504319502">
    <w:abstractNumId w:val="12"/>
  </w:num>
  <w:num w:numId="26" w16cid:durableId="1776636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69"/>
    <w:rsid w:val="0000106A"/>
    <w:rsid w:val="000036FC"/>
    <w:rsid w:val="00004BB6"/>
    <w:rsid w:val="00011BA3"/>
    <w:rsid w:val="0002179C"/>
    <w:rsid w:val="000229D9"/>
    <w:rsid w:val="00033C6E"/>
    <w:rsid w:val="0003619E"/>
    <w:rsid w:val="00040F7C"/>
    <w:rsid w:val="000676A7"/>
    <w:rsid w:val="00075A8A"/>
    <w:rsid w:val="00075EF2"/>
    <w:rsid w:val="0008255C"/>
    <w:rsid w:val="000924F2"/>
    <w:rsid w:val="00096C62"/>
    <w:rsid w:val="000A12AC"/>
    <w:rsid w:val="000C1068"/>
    <w:rsid w:val="000C1BA8"/>
    <w:rsid w:val="000C48D2"/>
    <w:rsid w:val="000C6784"/>
    <w:rsid w:val="000D1168"/>
    <w:rsid w:val="000D7FEB"/>
    <w:rsid w:val="0010401F"/>
    <w:rsid w:val="00125EDF"/>
    <w:rsid w:val="00150959"/>
    <w:rsid w:val="00151752"/>
    <w:rsid w:val="001666F3"/>
    <w:rsid w:val="00170C75"/>
    <w:rsid w:val="00187EA7"/>
    <w:rsid w:val="001B51B6"/>
    <w:rsid w:val="001D1734"/>
    <w:rsid w:val="001D2CC6"/>
    <w:rsid w:val="001E14E6"/>
    <w:rsid w:val="001F26FA"/>
    <w:rsid w:val="001F5CBD"/>
    <w:rsid w:val="00202E57"/>
    <w:rsid w:val="002115AA"/>
    <w:rsid w:val="00236266"/>
    <w:rsid w:val="00237911"/>
    <w:rsid w:val="00243AE4"/>
    <w:rsid w:val="00252734"/>
    <w:rsid w:val="00254434"/>
    <w:rsid w:val="002661A5"/>
    <w:rsid w:val="00285C70"/>
    <w:rsid w:val="00295C64"/>
    <w:rsid w:val="002969FE"/>
    <w:rsid w:val="00297B7E"/>
    <w:rsid w:val="002A25AA"/>
    <w:rsid w:val="002A686F"/>
    <w:rsid w:val="002B0D20"/>
    <w:rsid w:val="002B6930"/>
    <w:rsid w:val="002E19A4"/>
    <w:rsid w:val="002E2B37"/>
    <w:rsid w:val="002E496E"/>
    <w:rsid w:val="002E4F28"/>
    <w:rsid w:val="002E5F89"/>
    <w:rsid w:val="002F06EF"/>
    <w:rsid w:val="00320125"/>
    <w:rsid w:val="00322C70"/>
    <w:rsid w:val="00344021"/>
    <w:rsid w:val="003470D9"/>
    <w:rsid w:val="00357065"/>
    <w:rsid w:val="003641B2"/>
    <w:rsid w:val="00374A92"/>
    <w:rsid w:val="00376AAB"/>
    <w:rsid w:val="00377546"/>
    <w:rsid w:val="00377A5A"/>
    <w:rsid w:val="003945C0"/>
    <w:rsid w:val="003C4EBE"/>
    <w:rsid w:val="003C70FE"/>
    <w:rsid w:val="003E0901"/>
    <w:rsid w:val="003E475E"/>
    <w:rsid w:val="003F0200"/>
    <w:rsid w:val="003F2564"/>
    <w:rsid w:val="003F45B2"/>
    <w:rsid w:val="003F65F4"/>
    <w:rsid w:val="004020E8"/>
    <w:rsid w:val="0042051A"/>
    <w:rsid w:val="00420B6A"/>
    <w:rsid w:val="00444922"/>
    <w:rsid w:val="00452E16"/>
    <w:rsid w:val="00454D56"/>
    <w:rsid w:val="004563DB"/>
    <w:rsid w:val="00460360"/>
    <w:rsid w:val="004604AD"/>
    <w:rsid w:val="00467766"/>
    <w:rsid w:val="0047303F"/>
    <w:rsid w:val="00474EF2"/>
    <w:rsid w:val="00481460"/>
    <w:rsid w:val="00482842"/>
    <w:rsid w:val="00491483"/>
    <w:rsid w:val="004A04A7"/>
    <w:rsid w:val="004A249D"/>
    <w:rsid w:val="004A4619"/>
    <w:rsid w:val="004A79C5"/>
    <w:rsid w:val="004B310C"/>
    <w:rsid w:val="004C1C39"/>
    <w:rsid w:val="004C24C6"/>
    <w:rsid w:val="004C6AB9"/>
    <w:rsid w:val="004E1FCA"/>
    <w:rsid w:val="004E2FA3"/>
    <w:rsid w:val="004E7E08"/>
    <w:rsid w:val="005113F2"/>
    <w:rsid w:val="00525B97"/>
    <w:rsid w:val="00550770"/>
    <w:rsid w:val="005544BE"/>
    <w:rsid w:val="00555040"/>
    <w:rsid w:val="00555443"/>
    <w:rsid w:val="005833E8"/>
    <w:rsid w:val="005B71CF"/>
    <w:rsid w:val="005C3D68"/>
    <w:rsid w:val="005D3790"/>
    <w:rsid w:val="0060043D"/>
    <w:rsid w:val="0062BAC7"/>
    <w:rsid w:val="00650093"/>
    <w:rsid w:val="006510C2"/>
    <w:rsid w:val="00661D56"/>
    <w:rsid w:val="006A3B05"/>
    <w:rsid w:val="006A4D43"/>
    <w:rsid w:val="006A7576"/>
    <w:rsid w:val="006AAA1C"/>
    <w:rsid w:val="006B1925"/>
    <w:rsid w:val="006D06A9"/>
    <w:rsid w:val="006E27A0"/>
    <w:rsid w:val="006E585E"/>
    <w:rsid w:val="00701C5D"/>
    <w:rsid w:val="007027A6"/>
    <w:rsid w:val="0070377C"/>
    <w:rsid w:val="00710830"/>
    <w:rsid w:val="007217D9"/>
    <w:rsid w:val="0072572F"/>
    <w:rsid w:val="00733BCD"/>
    <w:rsid w:val="007451A4"/>
    <w:rsid w:val="007559BE"/>
    <w:rsid w:val="00764A8F"/>
    <w:rsid w:val="00765DD6"/>
    <w:rsid w:val="00781DFA"/>
    <w:rsid w:val="00792876"/>
    <w:rsid w:val="007A1041"/>
    <w:rsid w:val="007C7615"/>
    <w:rsid w:val="007E4FFF"/>
    <w:rsid w:val="007F77C1"/>
    <w:rsid w:val="007F7A23"/>
    <w:rsid w:val="00804261"/>
    <w:rsid w:val="008136FF"/>
    <w:rsid w:val="00821DC0"/>
    <w:rsid w:val="008313B2"/>
    <w:rsid w:val="008448E0"/>
    <w:rsid w:val="00880530"/>
    <w:rsid w:val="00896F08"/>
    <w:rsid w:val="008A08A1"/>
    <w:rsid w:val="008A1AE5"/>
    <w:rsid w:val="008C0433"/>
    <w:rsid w:val="009023D9"/>
    <w:rsid w:val="009041F3"/>
    <w:rsid w:val="00910B22"/>
    <w:rsid w:val="00914393"/>
    <w:rsid w:val="00922520"/>
    <w:rsid w:val="00930CD5"/>
    <w:rsid w:val="00944BC7"/>
    <w:rsid w:val="00945DBE"/>
    <w:rsid w:val="0094657F"/>
    <w:rsid w:val="00946BF5"/>
    <w:rsid w:val="0095704F"/>
    <w:rsid w:val="00975F67"/>
    <w:rsid w:val="00981C9A"/>
    <w:rsid w:val="0099172E"/>
    <w:rsid w:val="0099242B"/>
    <w:rsid w:val="00995C64"/>
    <w:rsid w:val="00996832"/>
    <w:rsid w:val="009A3DEA"/>
    <w:rsid w:val="009A6F33"/>
    <w:rsid w:val="009A7F43"/>
    <w:rsid w:val="009D43E9"/>
    <w:rsid w:val="009E7E05"/>
    <w:rsid w:val="009F2A07"/>
    <w:rsid w:val="00A107AD"/>
    <w:rsid w:val="00A10AEA"/>
    <w:rsid w:val="00A255A0"/>
    <w:rsid w:val="00A63C05"/>
    <w:rsid w:val="00A73420"/>
    <w:rsid w:val="00A83EC7"/>
    <w:rsid w:val="00A93C33"/>
    <w:rsid w:val="00A942D6"/>
    <w:rsid w:val="00AF08D9"/>
    <w:rsid w:val="00AF49E0"/>
    <w:rsid w:val="00B22AB4"/>
    <w:rsid w:val="00B51011"/>
    <w:rsid w:val="00B514CB"/>
    <w:rsid w:val="00B57F69"/>
    <w:rsid w:val="00B67DE5"/>
    <w:rsid w:val="00B75D80"/>
    <w:rsid w:val="00BA41E9"/>
    <w:rsid w:val="00BA4FA0"/>
    <w:rsid w:val="00BA58D9"/>
    <w:rsid w:val="00BB58BA"/>
    <w:rsid w:val="00BB6B59"/>
    <w:rsid w:val="00BC096E"/>
    <w:rsid w:val="00BD3056"/>
    <w:rsid w:val="00BD77E5"/>
    <w:rsid w:val="00BF2036"/>
    <w:rsid w:val="00BF53C1"/>
    <w:rsid w:val="00C02D3A"/>
    <w:rsid w:val="00C03E5D"/>
    <w:rsid w:val="00C12301"/>
    <w:rsid w:val="00C12B5A"/>
    <w:rsid w:val="00C211C5"/>
    <w:rsid w:val="00C25897"/>
    <w:rsid w:val="00C34CC6"/>
    <w:rsid w:val="00C4605D"/>
    <w:rsid w:val="00C6590F"/>
    <w:rsid w:val="00C73666"/>
    <w:rsid w:val="00C74359"/>
    <w:rsid w:val="00C749AC"/>
    <w:rsid w:val="00C82AEE"/>
    <w:rsid w:val="00C90CB0"/>
    <w:rsid w:val="00CA0C84"/>
    <w:rsid w:val="00CA53A3"/>
    <w:rsid w:val="00CA7A7A"/>
    <w:rsid w:val="00CB0088"/>
    <w:rsid w:val="00CB4486"/>
    <w:rsid w:val="00CC6AC9"/>
    <w:rsid w:val="00CE03BB"/>
    <w:rsid w:val="00CF3A67"/>
    <w:rsid w:val="00CF6EED"/>
    <w:rsid w:val="00D021C0"/>
    <w:rsid w:val="00D15388"/>
    <w:rsid w:val="00D2602F"/>
    <w:rsid w:val="00D433DD"/>
    <w:rsid w:val="00D56B03"/>
    <w:rsid w:val="00D62678"/>
    <w:rsid w:val="00D748C4"/>
    <w:rsid w:val="00D939BC"/>
    <w:rsid w:val="00D977AB"/>
    <w:rsid w:val="00DA148B"/>
    <w:rsid w:val="00DA51E3"/>
    <w:rsid w:val="00DA7596"/>
    <w:rsid w:val="00DB4398"/>
    <w:rsid w:val="00DD096E"/>
    <w:rsid w:val="00DD7069"/>
    <w:rsid w:val="00DD7768"/>
    <w:rsid w:val="00DE2697"/>
    <w:rsid w:val="00DF51E7"/>
    <w:rsid w:val="00DF554C"/>
    <w:rsid w:val="00E25CCE"/>
    <w:rsid w:val="00E31316"/>
    <w:rsid w:val="00E36198"/>
    <w:rsid w:val="00E40216"/>
    <w:rsid w:val="00E44684"/>
    <w:rsid w:val="00E5382B"/>
    <w:rsid w:val="00E66878"/>
    <w:rsid w:val="00E67F89"/>
    <w:rsid w:val="00E767BA"/>
    <w:rsid w:val="00E772B9"/>
    <w:rsid w:val="00E77E69"/>
    <w:rsid w:val="00E90582"/>
    <w:rsid w:val="00E93030"/>
    <w:rsid w:val="00E97BA5"/>
    <w:rsid w:val="00EA4216"/>
    <w:rsid w:val="00EA7A30"/>
    <w:rsid w:val="00EB0215"/>
    <w:rsid w:val="00ED6EF7"/>
    <w:rsid w:val="00EE1D78"/>
    <w:rsid w:val="00EE307D"/>
    <w:rsid w:val="00F04604"/>
    <w:rsid w:val="00F07DC9"/>
    <w:rsid w:val="00F10F06"/>
    <w:rsid w:val="00F2050E"/>
    <w:rsid w:val="00F225B9"/>
    <w:rsid w:val="00F22B4A"/>
    <w:rsid w:val="00F278E9"/>
    <w:rsid w:val="00F27FC0"/>
    <w:rsid w:val="00F31F92"/>
    <w:rsid w:val="00F32A86"/>
    <w:rsid w:val="00F36702"/>
    <w:rsid w:val="00F454D7"/>
    <w:rsid w:val="00F45CE0"/>
    <w:rsid w:val="00F6F08D"/>
    <w:rsid w:val="00F75E94"/>
    <w:rsid w:val="00F76EE5"/>
    <w:rsid w:val="00F84113"/>
    <w:rsid w:val="00F85450"/>
    <w:rsid w:val="00F91A91"/>
    <w:rsid w:val="00FA1BA9"/>
    <w:rsid w:val="00FA1D6C"/>
    <w:rsid w:val="00FC5954"/>
    <w:rsid w:val="00FC59C8"/>
    <w:rsid w:val="00FD0E5B"/>
    <w:rsid w:val="00FD2FA7"/>
    <w:rsid w:val="00FD3A4E"/>
    <w:rsid w:val="00FE0FA5"/>
    <w:rsid w:val="00FE68E3"/>
    <w:rsid w:val="00FE74A1"/>
    <w:rsid w:val="01C47315"/>
    <w:rsid w:val="01D60ED1"/>
    <w:rsid w:val="02349AC9"/>
    <w:rsid w:val="03102408"/>
    <w:rsid w:val="0370EE99"/>
    <w:rsid w:val="03886E18"/>
    <w:rsid w:val="03956D65"/>
    <w:rsid w:val="03A04B5D"/>
    <w:rsid w:val="04C41C65"/>
    <w:rsid w:val="0646FE3E"/>
    <w:rsid w:val="06A14F46"/>
    <w:rsid w:val="06EFB35F"/>
    <w:rsid w:val="0746CF98"/>
    <w:rsid w:val="07650AA2"/>
    <w:rsid w:val="07899CAD"/>
    <w:rsid w:val="07D4E890"/>
    <w:rsid w:val="08C1C969"/>
    <w:rsid w:val="08F529CC"/>
    <w:rsid w:val="0980EDDF"/>
    <w:rsid w:val="0ABCF8AB"/>
    <w:rsid w:val="0ACC9E56"/>
    <w:rsid w:val="0B4A7854"/>
    <w:rsid w:val="0BA3F7DD"/>
    <w:rsid w:val="0C3D8582"/>
    <w:rsid w:val="0CA3B12E"/>
    <w:rsid w:val="0CF774DD"/>
    <w:rsid w:val="0D1CE36F"/>
    <w:rsid w:val="0D4EBD68"/>
    <w:rsid w:val="0D62CA62"/>
    <w:rsid w:val="0DFC367B"/>
    <w:rsid w:val="0E10FEAC"/>
    <w:rsid w:val="0E522EB3"/>
    <w:rsid w:val="0E8927F8"/>
    <w:rsid w:val="0F163D21"/>
    <w:rsid w:val="0F3C9131"/>
    <w:rsid w:val="0F917666"/>
    <w:rsid w:val="0FE0F323"/>
    <w:rsid w:val="10283919"/>
    <w:rsid w:val="10317CEB"/>
    <w:rsid w:val="10900525"/>
    <w:rsid w:val="1189A379"/>
    <w:rsid w:val="11C6DE7D"/>
    <w:rsid w:val="11D8062B"/>
    <w:rsid w:val="123E91F7"/>
    <w:rsid w:val="12E43D09"/>
    <w:rsid w:val="1314F385"/>
    <w:rsid w:val="13830C6F"/>
    <w:rsid w:val="13FD96B7"/>
    <w:rsid w:val="1417D359"/>
    <w:rsid w:val="1465433D"/>
    <w:rsid w:val="14A7D927"/>
    <w:rsid w:val="14B9EF58"/>
    <w:rsid w:val="1509CFA3"/>
    <w:rsid w:val="154F8363"/>
    <w:rsid w:val="1561F268"/>
    <w:rsid w:val="15D9A1E2"/>
    <w:rsid w:val="165F5FE4"/>
    <w:rsid w:val="173016C5"/>
    <w:rsid w:val="1750565C"/>
    <w:rsid w:val="177081DF"/>
    <w:rsid w:val="18000C8B"/>
    <w:rsid w:val="18689BE9"/>
    <w:rsid w:val="186CF317"/>
    <w:rsid w:val="18C9F645"/>
    <w:rsid w:val="190DCE61"/>
    <w:rsid w:val="1A4D9ABD"/>
    <w:rsid w:val="1B5B43DF"/>
    <w:rsid w:val="1BB08E77"/>
    <w:rsid w:val="1C223FB2"/>
    <w:rsid w:val="1C532B9D"/>
    <w:rsid w:val="1C86BFF4"/>
    <w:rsid w:val="1CC34D4A"/>
    <w:rsid w:val="1D08FC54"/>
    <w:rsid w:val="1D640041"/>
    <w:rsid w:val="1DB6FA51"/>
    <w:rsid w:val="1E9F7278"/>
    <w:rsid w:val="1EBA3386"/>
    <w:rsid w:val="1EDE58B5"/>
    <w:rsid w:val="1F06C0D2"/>
    <w:rsid w:val="202F6E86"/>
    <w:rsid w:val="20419C64"/>
    <w:rsid w:val="2042AB83"/>
    <w:rsid w:val="209A068D"/>
    <w:rsid w:val="20E2534B"/>
    <w:rsid w:val="210AB627"/>
    <w:rsid w:val="212A366C"/>
    <w:rsid w:val="21ACF6B8"/>
    <w:rsid w:val="221BF550"/>
    <w:rsid w:val="222ED290"/>
    <w:rsid w:val="228DC999"/>
    <w:rsid w:val="22F86017"/>
    <w:rsid w:val="231B940D"/>
    <w:rsid w:val="23580635"/>
    <w:rsid w:val="23899538"/>
    <w:rsid w:val="23C5E717"/>
    <w:rsid w:val="24196DF1"/>
    <w:rsid w:val="24792224"/>
    <w:rsid w:val="25DF9959"/>
    <w:rsid w:val="260F567D"/>
    <w:rsid w:val="2623EF9B"/>
    <w:rsid w:val="266D9A4E"/>
    <w:rsid w:val="269CB0C3"/>
    <w:rsid w:val="26D15B8B"/>
    <w:rsid w:val="27D5B2D1"/>
    <w:rsid w:val="2845A642"/>
    <w:rsid w:val="284EDC23"/>
    <w:rsid w:val="28A27EEF"/>
    <w:rsid w:val="28E26864"/>
    <w:rsid w:val="295AE3AC"/>
    <w:rsid w:val="29DC3CE2"/>
    <w:rsid w:val="2A407F65"/>
    <w:rsid w:val="2A4F1AB6"/>
    <w:rsid w:val="2AC1CC37"/>
    <w:rsid w:val="2AFB4241"/>
    <w:rsid w:val="2AFFFBD4"/>
    <w:rsid w:val="2B0A55FC"/>
    <w:rsid w:val="2BF3E55D"/>
    <w:rsid w:val="2C5386D6"/>
    <w:rsid w:val="2C638387"/>
    <w:rsid w:val="2CBCF534"/>
    <w:rsid w:val="2D412DC1"/>
    <w:rsid w:val="2DF7EFC1"/>
    <w:rsid w:val="2E3468F3"/>
    <w:rsid w:val="2EAE9409"/>
    <w:rsid w:val="2F044667"/>
    <w:rsid w:val="30135BF3"/>
    <w:rsid w:val="301E0B13"/>
    <w:rsid w:val="30DEFFD3"/>
    <w:rsid w:val="3188E5BB"/>
    <w:rsid w:val="3205DEE1"/>
    <w:rsid w:val="3221BCA9"/>
    <w:rsid w:val="323AD5A9"/>
    <w:rsid w:val="32663AEF"/>
    <w:rsid w:val="328ECFD4"/>
    <w:rsid w:val="32D25465"/>
    <w:rsid w:val="3362F6A1"/>
    <w:rsid w:val="3363B047"/>
    <w:rsid w:val="342729B8"/>
    <w:rsid w:val="34BC8E11"/>
    <w:rsid w:val="35840376"/>
    <w:rsid w:val="35A90432"/>
    <w:rsid w:val="35C312A7"/>
    <w:rsid w:val="35E143A0"/>
    <w:rsid w:val="35FB8D5B"/>
    <w:rsid w:val="36EA1AE9"/>
    <w:rsid w:val="37757307"/>
    <w:rsid w:val="3812D7D1"/>
    <w:rsid w:val="385876C8"/>
    <w:rsid w:val="38C603B8"/>
    <w:rsid w:val="38C71FD4"/>
    <w:rsid w:val="39281A58"/>
    <w:rsid w:val="398A52FA"/>
    <w:rsid w:val="3A79D7BB"/>
    <w:rsid w:val="3A995A1F"/>
    <w:rsid w:val="3B05B822"/>
    <w:rsid w:val="3B40596D"/>
    <w:rsid w:val="3B59444A"/>
    <w:rsid w:val="3B7CDD2A"/>
    <w:rsid w:val="3BCC21A2"/>
    <w:rsid w:val="3C073130"/>
    <w:rsid w:val="3C34E1BA"/>
    <w:rsid w:val="3C401DE5"/>
    <w:rsid w:val="3CA3EA3A"/>
    <w:rsid w:val="3CF9637E"/>
    <w:rsid w:val="3D2931D4"/>
    <w:rsid w:val="3D9EAD0D"/>
    <w:rsid w:val="3DCFA407"/>
    <w:rsid w:val="3E627A30"/>
    <w:rsid w:val="3E635B1A"/>
    <w:rsid w:val="3EAEE824"/>
    <w:rsid w:val="3FBC0135"/>
    <w:rsid w:val="40322B8A"/>
    <w:rsid w:val="40CC46D8"/>
    <w:rsid w:val="411683F2"/>
    <w:rsid w:val="414687AD"/>
    <w:rsid w:val="422F1368"/>
    <w:rsid w:val="4280384E"/>
    <w:rsid w:val="42A17368"/>
    <w:rsid w:val="43219284"/>
    <w:rsid w:val="43239FD3"/>
    <w:rsid w:val="43B4735D"/>
    <w:rsid w:val="43C15D7B"/>
    <w:rsid w:val="43EEA6CC"/>
    <w:rsid w:val="445AB79E"/>
    <w:rsid w:val="44649976"/>
    <w:rsid w:val="44D678C9"/>
    <w:rsid w:val="44F980E9"/>
    <w:rsid w:val="45B93437"/>
    <w:rsid w:val="46801771"/>
    <w:rsid w:val="46C26493"/>
    <w:rsid w:val="46FACE68"/>
    <w:rsid w:val="472011A3"/>
    <w:rsid w:val="478EEA65"/>
    <w:rsid w:val="484E2605"/>
    <w:rsid w:val="485F9F9C"/>
    <w:rsid w:val="49663E3A"/>
    <w:rsid w:val="496C2AF0"/>
    <w:rsid w:val="49A76558"/>
    <w:rsid w:val="49C163E2"/>
    <w:rsid w:val="49DE183E"/>
    <w:rsid w:val="4A537EB9"/>
    <w:rsid w:val="4AA07C53"/>
    <w:rsid w:val="4B8FF2E5"/>
    <w:rsid w:val="4BD14943"/>
    <w:rsid w:val="4BE28BB9"/>
    <w:rsid w:val="4C3BEDB8"/>
    <w:rsid w:val="4C525A15"/>
    <w:rsid w:val="4C684A13"/>
    <w:rsid w:val="4C807EE0"/>
    <w:rsid w:val="4DF427B5"/>
    <w:rsid w:val="4DFD7758"/>
    <w:rsid w:val="4E0D9D60"/>
    <w:rsid w:val="4EE31D29"/>
    <w:rsid w:val="4F1F2371"/>
    <w:rsid w:val="50FD5C53"/>
    <w:rsid w:val="5191B3AE"/>
    <w:rsid w:val="51A58AE0"/>
    <w:rsid w:val="51C00013"/>
    <w:rsid w:val="52E9B038"/>
    <w:rsid w:val="52F9D683"/>
    <w:rsid w:val="5329DD32"/>
    <w:rsid w:val="53B01DDE"/>
    <w:rsid w:val="54BA8ECF"/>
    <w:rsid w:val="55805AC0"/>
    <w:rsid w:val="55D40B5E"/>
    <w:rsid w:val="5615DC9F"/>
    <w:rsid w:val="567BEB7F"/>
    <w:rsid w:val="570453BC"/>
    <w:rsid w:val="5769F163"/>
    <w:rsid w:val="579D2E6F"/>
    <w:rsid w:val="57F6FEB0"/>
    <w:rsid w:val="5810ED04"/>
    <w:rsid w:val="587302B6"/>
    <w:rsid w:val="5885CA21"/>
    <w:rsid w:val="58DC0303"/>
    <w:rsid w:val="5933F5B7"/>
    <w:rsid w:val="59471185"/>
    <w:rsid w:val="596B5829"/>
    <w:rsid w:val="59E83AA6"/>
    <w:rsid w:val="5A6BCBC6"/>
    <w:rsid w:val="5AA1CF71"/>
    <w:rsid w:val="5AC46B8E"/>
    <w:rsid w:val="5AF11B0A"/>
    <w:rsid w:val="5AF53F6F"/>
    <w:rsid w:val="5B1BE542"/>
    <w:rsid w:val="5BD6A3DD"/>
    <w:rsid w:val="5C097176"/>
    <w:rsid w:val="5CB2D294"/>
    <w:rsid w:val="5CDD19BC"/>
    <w:rsid w:val="5CE9AB90"/>
    <w:rsid w:val="5D32F957"/>
    <w:rsid w:val="5E2A189D"/>
    <w:rsid w:val="5EBE8DA3"/>
    <w:rsid w:val="5F5161AA"/>
    <w:rsid w:val="5FA71B5E"/>
    <w:rsid w:val="6069A68A"/>
    <w:rsid w:val="60ED8AE4"/>
    <w:rsid w:val="614F7AC4"/>
    <w:rsid w:val="61C2E6E8"/>
    <w:rsid w:val="61D3780D"/>
    <w:rsid w:val="61F0F45B"/>
    <w:rsid w:val="6208B8D2"/>
    <w:rsid w:val="62258612"/>
    <w:rsid w:val="6253A39C"/>
    <w:rsid w:val="6298ECDB"/>
    <w:rsid w:val="63269933"/>
    <w:rsid w:val="6360AA32"/>
    <w:rsid w:val="6384AE64"/>
    <w:rsid w:val="63ABE95F"/>
    <w:rsid w:val="63B83040"/>
    <w:rsid w:val="64C9BF69"/>
    <w:rsid w:val="6520736A"/>
    <w:rsid w:val="65A02EC9"/>
    <w:rsid w:val="65E24F4D"/>
    <w:rsid w:val="665C13CB"/>
    <w:rsid w:val="66898445"/>
    <w:rsid w:val="66DAF807"/>
    <w:rsid w:val="67CE36F6"/>
    <w:rsid w:val="680D6294"/>
    <w:rsid w:val="681938F0"/>
    <w:rsid w:val="6832986F"/>
    <w:rsid w:val="683E32AD"/>
    <w:rsid w:val="68D0F609"/>
    <w:rsid w:val="6940D16C"/>
    <w:rsid w:val="69C42004"/>
    <w:rsid w:val="69F9C489"/>
    <w:rsid w:val="6A632A12"/>
    <w:rsid w:val="6A6E20A0"/>
    <w:rsid w:val="6AACE904"/>
    <w:rsid w:val="6AB7AB48"/>
    <w:rsid w:val="6AE6C12A"/>
    <w:rsid w:val="6B17FFA8"/>
    <w:rsid w:val="6BADFB3B"/>
    <w:rsid w:val="6BB543F0"/>
    <w:rsid w:val="6BD13206"/>
    <w:rsid w:val="6D0C1D99"/>
    <w:rsid w:val="6D430F25"/>
    <w:rsid w:val="6D6F10D5"/>
    <w:rsid w:val="6DF909B7"/>
    <w:rsid w:val="6E016A6D"/>
    <w:rsid w:val="6E1BAAA9"/>
    <w:rsid w:val="6E56704E"/>
    <w:rsid w:val="6E6133EE"/>
    <w:rsid w:val="6E8FEB88"/>
    <w:rsid w:val="6F10B96E"/>
    <w:rsid w:val="6F794DAE"/>
    <w:rsid w:val="701D161C"/>
    <w:rsid w:val="71035E2D"/>
    <w:rsid w:val="71048664"/>
    <w:rsid w:val="71BBE3C7"/>
    <w:rsid w:val="728AAACF"/>
    <w:rsid w:val="728F8B78"/>
    <w:rsid w:val="72FF1E2A"/>
    <w:rsid w:val="73E6CA4A"/>
    <w:rsid w:val="745337D8"/>
    <w:rsid w:val="747EC98F"/>
    <w:rsid w:val="74FC1151"/>
    <w:rsid w:val="753F7856"/>
    <w:rsid w:val="7557A1C2"/>
    <w:rsid w:val="756A6576"/>
    <w:rsid w:val="758AF267"/>
    <w:rsid w:val="75BD4F54"/>
    <w:rsid w:val="769C0420"/>
    <w:rsid w:val="76BC7270"/>
    <w:rsid w:val="76F2726C"/>
    <w:rsid w:val="7702D2BE"/>
    <w:rsid w:val="771F1A84"/>
    <w:rsid w:val="7756CBB3"/>
    <w:rsid w:val="779B787A"/>
    <w:rsid w:val="77E8087F"/>
    <w:rsid w:val="785894C7"/>
    <w:rsid w:val="78EB0822"/>
    <w:rsid w:val="796D8970"/>
    <w:rsid w:val="7993FE6B"/>
    <w:rsid w:val="79B6EE27"/>
    <w:rsid w:val="79BA8E02"/>
    <w:rsid w:val="7A31FD77"/>
    <w:rsid w:val="7A3256EF"/>
    <w:rsid w:val="7A38B800"/>
    <w:rsid w:val="7A3E564E"/>
    <w:rsid w:val="7A8A70E8"/>
    <w:rsid w:val="7BD5D80D"/>
    <w:rsid w:val="7BDA5577"/>
    <w:rsid w:val="7BDB9562"/>
    <w:rsid w:val="7C172690"/>
    <w:rsid w:val="7C221E5C"/>
    <w:rsid w:val="7CA0F3C3"/>
    <w:rsid w:val="7CB9ACAC"/>
    <w:rsid w:val="7CC86F30"/>
    <w:rsid w:val="7CEB1EB6"/>
    <w:rsid w:val="7D485DFA"/>
    <w:rsid w:val="7DCAFB20"/>
    <w:rsid w:val="7E05BE67"/>
    <w:rsid w:val="7EB84832"/>
    <w:rsid w:val="7ECD0B07"/>
    <w:rsid w:val="7EFEE4C1"/>
    <w:rsid w:val="7F210396"/>
    <w:rsid w:val="7F89980D"/>
    <w:rsid w:val="7FD0F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5FEB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arlow Solid Italic" w:eastAsia="Calibri" w:hAnsi="Harlow Solid Italic" w:cstheme="majorBidi"/>
        <w:i/>
        <w:sz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B2"/>
    <w:pPr>
      <w:spacing w:after="0" w:line="240" w:lineRule="auto"/>
      <w:jc w:val="both"/>
    </w:pPr>
    <w:rPr>
      <w:rFonts w:asciiTheme="minorHAnsi" w:eastAsia="Times New Roman" w:hAnsiTheme="minorHAnsi" w:cs="Times New Roman"/>
      <w:i w:val="0"/>
      <w:color w:val="000000"/>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8D9"/>
    <w:pPr>
      <w:tabs>
        <w:tab w:val="center" w:pos="4513"/>
        <w:tab w:val="right" w:pos="9026"/>
      </w:tabs>
    </w:pPr>
  </w:style>
  <w:style w:type="character" w:customStyle="1" w:styleId="HeaderChar">
    <w:name w:val="Header Char"/>
    <w:basedOn w:val="DefaultParagraphFont"/>
    <w:link w:val="Header"/>
    <w:uiPriority w:val="99"/>
    <w:rsid w:val="00AF08D9"/>
    <w:rPr>
      <w:rFonts w:ascii="Times New Roman" w:eastAsia="Times New Roman" w:hAnsi="Times New Roman" w:cs="Times New Roman"/>
      <w:i w:val="0"/>
      <w:color w:val="000000"/>
      <w:sz w:val="24"/>
      <w:szCs w:val="22"/>
      <w:lang w:eastAsia="en-AU"/>
    </w:rPr>
  </w:style>
  <w:style w:type="paragraph" w:styleId="Footer">
    <w:name w:val="footer"/>
    <w:basedOn w:val="Normal"/>
    <w:link w:val="FooterChar"/>
    <w:uiPriority w:val="99"/>
    <w:unhideWhenUsed/>
    <w:rsid w:val="00AF08D9"/>
    <w:pPr>
      <w:tabs>
        <w:tab w:val="center" w:pos="4513"/>
        <w:tab w:val="right" w:pos="9026"/>
      </w:tabs>
    </w:pPr>
  </w:style>
  <w:style w:type="character" w:customStyle="1" w:styleId="FooterChar">
    <w:name w:val="Footer Char"/>
    <w:basedOn w:val="DefaultParagraphFont"/>
    <w:link w:val="Footer"/>
    <w:uiPriority w:val="99"/>
    <w:rsid w:val="00AF08D9"/>
    <w:rPr>
      <w:rFonts w:ascii="Times New Roman" w:eastAsia="Times New Roman" w:hAnsi="Times New Roman" w:cs="Times New Roman"/>
      <w:i w:val="0"/>
      <w:color w:val="000000"/>
      <w:sz w:val="24"/>
      <w:szCs w:val="22"/>
      <w:lang w:eastAsia="en-AU"/>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249D"/>
    <w:pPr>
      <w:spacing w:after="0" w:line="240" w:lineRule="auto"/>
      <w:jc w:val="both"/>
    </w:pPr>
    <w:rPr>
      <w:rFonts w:asciiTheme="minorHAnsi" w:eastAsia="Times New Roman" w:hAnsiTheme="minorHAnsi" w:cs="Times New Roman"/>
      <w:i w:val="0"/>
      <w:color w:val="000000"/>
      <w:sz w:val="24"/>
      <w:szCs w:val="22"/>
      <w:lang w:eastAsia="en-AU"/>
    </w:rPr>
  </w:style>
  <w:style w:type="paragraph" w:customStyle="1" w:styleId="Minutesscreen">
    <w:name w:val="Minutes screen"/>
    <w:basedOn w:val="Normal"/>
    <w:link w:val="MinutesscreenChar"/>
    <w:qFormat/>
    <w:rsid w:val="005C3D68"/>
    <w:pPr>
      <w:jc w:val="center"/>
    </w:pPr>
    <w:rPr>
      <w:sz w:val="144"/>
      <w:szCs w:val="144"/>
    </w:rPr>
  </w:style>
  <w:style w:type="character" w:customStyle="1" w:styleId="MinutesscreenChar">
    <w:name w:val="Minutes screen Char"/>
    <w:basedOn w:val="DefaultParagraphFont"/>
    <w:link w:val="Minutesscreen"/>
    <w:rsid w:val="005C3D68"/>
    <w:rPr>
      <w:rFonts w:asciiTheme="minorHAnsi" w:eastAsia="Times New Roman" w:hAnsiTheme="minorHAnsi" w:cs="Times New Roman"/>
      <w:i w:val="0"/>
      <w:color w:val="000000"/>
      <w:sz w:val="144"/>
      <w:szCs w:val="144"/>
      <w:lang w:eastAsia="en-AU"/>
    </w:rPr>
  </w:style>
  <w:style w:type="paragraph" w:styleId="TOC1">
    <w:name w:val="toc 1"/>
    <w:basedOn w:val="Normal"/>
    <w:next w:val="Normal"/>
    <w:autoRedefine/>
    <w:uiPriority w:val="39"/>
    <w:rsid w:val="000F3DF7"/>
    <w:pPr>
      <w:tabs>
        <w:tab w:val="left" w:pos="420"/>
        <w:tab w:val="right" w:leader="dot" w:pos="9014"/>
      </w:tabs>
      <w:spacing w:after="100" w:line="276" w:lineRule="auto"/>
      <w:ind w:left="420" w:hanging="420"/>
      <w:jc w:val="left"/>
    </w:pPr>
    <w:rPr>
      <w:rFonts w:ascii="Calibri" w:eastAsia="Calibri" w:hAnsi="Calibri" w:cs="Calibri"/>
      <w:b/>
      <w:sz w:val="28"/>
    </w:rPr>
  </w:style>
  <w:style w:type="character" w:styleId="Hyperlink">
    <w:name w:val="Hyperlink"/>
    <w:basedOn w:val="DefaultParagraphFont"/>
    <w:uiPriority w:val="99"/>
    <w:rsid w:val="005832BD"/>
    <w:rPr>
      <w:color w:val="0563C1" w:themeColor="hyperlink"/>
      <w:u w:val="single"/>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Arial" w:eastAsia="Arial" w:hAnsi="Arial" w:cs="Arial"/>
      <w:color w:val="auto"/>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character" w:customStyle="1" w:styleId="contextualspellingandgrammarerror">
    <w:name w:val="contextualspellingandgrammarerror"/>
    <w:basedOn w:val="DefaultParagraphFont"/>
    <w:rsid w:val="00237911"/>
  </w:style>
  <w:style w:type="character" w:customStyle="1" w:styleId="Style1">
    <w:name w:val="Style1"/>
    <w:basedOn w:val="DefaultParagraphFont"/>
    <w:uiPriority w:val="1"/>
    <w:rsid w:val="00237911"/>
    <w:rPr>
      <w:rFonts w:ascii="Times New Roman" w:hAnsi="Times New Roman"/>
      <w:sz w:val="22"/>
    </w:rPr>
  </w:style>
  <w:style w:type="paragraph" w:styleId="TOC2">
    <w:name w:val="toc 2"/>
    <w:basedOn w:val="Normal"/>
    <w:next w:val="Normal"/>
    <w:autoRedefine/>
    <w:uiPriority w:val="39"/>
    <w:rsid w:val="000F3DF7"/>
    <w:pPr>
      <w:tabs>
        <w:tab w:val="left" w:pos="920"/>
        <w:tab w:val="right" w:leader="dot" w:pos="9014"/>
      </w:tabs>
      <w:spacing w:after="100" w:line="276" w:lineRule="auto"/>
      <w:ind w:left="920" w:hanging="680"/>
      <w:jc w:val="left"/>
    </w:pPr>
    <w:rPr>
      <w:rFonts w:ascii="Calibri" w:eastAsia="Calibri" w:hAnsi="Calibri" w:cs="Calibri"/>
      <w:i/>
    </w:rPr>
  </w:style>
  <w:style w:type="paragraph" w:customStyle="1" w:styleId="paragraph">
    <w:name w:val="paragraph"/>
    <w:basedOn w:val="Normal"/>
    <w:rsid w:val="00237911"/>
    <w:pPr>
      <w:spacing w:before="100" w:beforeAutospacing="1" w:after="100" w:afterAutospacing="1"/>
      <w:jc w:val="left"/>
    </w:pPr>
    <w:rPr>
      <w:rFonts w:ascii="Times New Roman" w:hAnsi="Times New Roman"/>
      <w:color w:val="auto"/>
      <w:szCs w:val="24"/>
    </w:rPr>
  </w:style>
  <w:style w:type="character" w:customStyle="1" w:styleId="normaltextrun">
    <w:name w:val="normaltextrun"/>
    <w:basedOn w:val="DefaultParagraphFont"/>
    <w:rsid w:val="00237911"/>
  </w:style>
  <w:style w:type="paragraph" w:customStyle="1" w:styleId="Default">
    <w:name w:val="Default"/>
    <w:rsid w:val="00BA41E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C7213"/>
    <w:pPr>
      <w:spacing w:after="200" w:line="276" w:lineRule="auto"/>
      <w:ind w:left="720"/>
      <w:contextualSpacing/>
      <w:jc w:val="left"/>
    </w:pPr>
    <w:rPr>
      <w:rFonts w:ascii="Calibri" w:eastAsia="Calibri" w:hAnsi="Calibri" w:cs="Arial"/>
      <w:color w:val="auto"/>
      <w:sz w:val="22"/>
      <w:lang w:val="en-US" w:eastAsia="en-US" w:bidi="en-US"/>
    </w:rPr>
  </w:style>
  <w:style w:type="paragraph" w:styleId="TOC3">
    <w:name w:val="toc 3"/>
    <w:basedOn w:val="Normal"/>
    <w:next w:val="Normal"/>
    <w:autoRedefine/>
    <w:uiPriority w:val="39"/>
    <w:rsid w:val="000F3DF7"/>
    <w:pPr>
      <w:tabs>
        <w:tab w:val="left" w:pos="480"/>
        <w:tab w:val="right" w:leader="dot" w:pos="9014"/>
      </w:tabs>
      <w:spacing w:after="100" w:line="276" w:lineRule="auto"/>
      <w:ind w:left="480"/>
      <w:jc w:val="left"/>
    </w:pPr>
    <w:rPr>
      <w:rFonts w:ascii="Calibri" w:eastAsia="Calibri" w:hAnsi="Calibri" w:cs="Calibri"/>
      <w:sz w:val="22"/>
    </w:rPr>
  </w:style>
  <w:style w:type="paragraph" w:styleId="TOC4">
    <w:name w:val="toc 4"/>
    <w:basedOn w:val="Normal"/>
    <w:next w:val="Normal"/>
    <w:autoRedefine/>
    <w:uiPriority w:val="39"/>
    <w:rsid w:val="000F3DF7"/>
    <w:pPr>
      <w:tabs>
        <w:tab w:val="left" w:pos="720"/>
        <w:tab w:val="right" w:leader="dot" w:pos="9014"/>
      </w:tabs>
      <w:spacing w:after="100" w:line="276" w:lineRule="auto"/>
      <w:ind w:left="720"/>
      <w:jc w:val="left"/>
    </w:pPr>
    <w:rPr>
      <w:rFonts w:ascii="Calibri" w:eastAsia="Calibri" w:hAnsi="Calibri" w:cs="Calibri"/>
      <w:sz w:val="22"/>
    </w:rPr>
  </w:style>
  <w:style w:type="paragraph" w:styleId="TOC5">
    <w:name w:val="toc 5"/>
    <w:basedOn w:val="Normal"/>
    <w:next w:val="Normal"/>
    <w:autoRedefine/>
    <w:uiPriority w:val="39"/>
    <w:rsid w:val="000F3DF7"/>
    <w:pPr>
      <w:tabs>
        <w:tab w:val="left" w:pos="960"/>
        <w:tab w:val="right" w:leader="dot" w:pos="9014"/>
      </w:tabs>
      <w:spacing w:after="100" w:line="276" w:lineRule="auto"/>
      <w:ind w:left="960"/>
      <w:jc w:val="lef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3537">
      <w:bodyDiv w:val="1"/>
      <w:marLeft w:val="0"/>
      <w:marRight w:val="0"/>
      <w:marTop w:val="0"/>
      <w:marBottom w:val="0"/>
      <w:divBdr>
        <w:top w:val="none" w:sz="0" w:space="0" w:color="auto"/>
        <w:left w:val="none" w:sz="0" w:space="0" w:color="auto"/>
        <w:bottom w:val="none" w:sz="0" w:space="0" w:color="auto"/>
        <w:right w:val="none" w:sz="0" w:space="0" w:color="auto"/>
      </w:divBdr>
    </w:div>
    <w:div w:id="6851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438830B1EA8459521B436183487D9" ma:contentTypeVersion="8" ma:contentTypeDescription="Create a new document." ma:contentTypeScope="" ma:versionID="2b4cf60190c58029e19ea67eb384922a">
  <xsd:schema xmlns:xsd="http://www.w3.org/2001/XMLSchema" xmlns:xs="http://www.w3.org/2001/XMLSchema" xmlns:p="http://schemas.microsoft.com/office/2006/metadata/properties" xmlns:ns2="6cf75b74-610f-4a37-a025-c567f7ba2eb7" xmlns:ns3="fc23fb4f-90f9-4ae7-b760-baa553434b6a" targetNamespace="http://schemas.microsoft.com/office/2006/metadata/properties" ma:root="true" ma:fieldsID="6b71a17a77b5908a9d239a4a5bd57ac0" ns2:_="" ns3:_="">
    <xsd:import namespace="6cf75b74-610f-4a37-a025-c567f7ba2eb7"/>
    <xsd:import namespace="fc23fb4f-90f9-4ae7-b760-baa553434b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5b74-610f-4a37-a025-c567f7ba2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3fb4f-90f9-4ae7-b760-baa553434b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EAF41-372F-482C-ADB0-EDF4B284B1B0}">
  <ds:schemaRefs>
    <ds:schemaRef ds:uri="http://schemas.microsoft.com/office/2006/documentManagement/types"/>
    <ds:schemaRef ds:uri="http://schemas.openxmlformats.org/package/2006/metadata/core-properties"/>
    <ds:schemaRef ds:uri="http://schemas.microsoft.com/office/2006/metadata/properties"/>
    <ds:schemaRef ds:uri="fc23fb4f-90f9-4ae7-b760-baa553434b6a"/>
    <ds:schemaRef ds:uri="http://purl.org/dc/elements/1.1/"/>
    <ds:schemaRef ds:uri="http://www.w3.org/XML/1998/namespace"/>
    <ds:schemaRef ds:uri="http://schemas.microsoft.com/office/infopath/2007/PartnerControls"/>
    <ds:schemaRef ds:uri="6cf75b74-610f-4a37-a025-c567f7ba2eb7"/>
    <ds:schemaRef ds:uri="http://purl.org/dc/dcmitype/"/>
    <ds:schemaRef ds:uri="http://purl.org/dc/terms/"/>
  </ds:schemaRefs>
</ds:datastoreItem>
</file>

<file path=customXml/itemProps2.xml><?xml version="1.0" encoding="utf-8"?>
<ds:datastoreItem xmlns:ds="http://schemas.openxmlformats.org/officeDocument/2006/customXml" ds:itemID="{274C56C1-F0EB-4739-8F4F-8231EF3A2AA5}">
  <ds:schemaRefs>
    <ds:schemaRef ds:uri="http://schemas.microsoft.com/sharepoint/v3/contenttype/forms"/>
  </ds:schemaRefs>
</ds:datastoreItem>
</file>

<file path=customXml/itemProps3.xml><?xml version="1.0" encoding="utf-8"?>
<ds:datastoreItem xmlns:ds="http://schemas.openxmlformats.org/officeDocument/2006/customXml" ds:itemID="{95F972F6-B49B-4334-A340-185B751F8B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4191</Words>
  <Characters>23893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2025-02-10T12:32:00Z</dcterms:created>
  <dcterms:modified xsi:type="dcterms:W3CDTF">2025-02-10T12:32:00Z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0x01010073E438830B1EA8459521B436183487D9</vt:lpwstr>
  </property>
</Properties>
</file>