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8B" w:rsidRPr="00F61E3D" w:rsidRDefault="00107D32" w:rsidP="00E91CE5">
      <w:pPr>
        <w:pStyle w:val="Heading6"/>
        <w:numPr>
          <w:ilvl w:val="5"/>
          <w:numId w:val="21"/>
        </w:numPr>
        <w:tabs>
          <w:tab w:val="clear" w:pos="851"/>
          <w:tab w:val="num" w:pos="1418"/>
        </w:tabs>
        <w:ind w:left="1418" w:hanging="1418"/>
      </w:pPr>
      <w:bookmarkStart w:id="0" w:name="_GoBack"/>
      <w:bookmarkEnd w:id="0"/>
      <w:r w:rsidRPr="00F61E3D">
        <w:t xml:space="preserve">Incident written notification within </w:t>
      </w:r>
      <w:r w:rsidR="00CF656F" w:rsidRPr="00F61E3D">
        <w:t>5</w:t>
      </w:r>
      <w:r w:rsidRPr="00F61E3D">
        <w:t xml:space="preserve"> </w:t>
      </w:r>
      <w:r w:rsidR="00CF656F" w:rsidRPr="00F61E3D">
        <w:t>days of incident ending</w:t>
      </w:r>
    </w:p>
    <w:p w:rsidR="00107D32" w:rsidRPr="00F61E3D" w:rsidRDefault="00813521" w:rsidP="00107D32">
      <w:pPr>
        <w:pStyle w:val="Heading7nonumber"/>
      </w:pPr>
      <w:bookmarkStart w:id="1" w:name="_Toc340569277"/>
      <w:r w:rsidRPr="00F61E3D">
        <w:t xml:space="preserve">Licensee </w:t>
      </w:r>
      <w:r w:rsidR="00266E7B" w:rsidRPr="00F61E3D">
        <w:t xml:space="preserve">under the </w:t>
      </w:r>
      <w:r w:rsidR="00266E7B" w:rsidRPr="00F61E3D">
        <w:rPr>
          <w:i/>
        </w:rPr>
        <w:t xml:space="preserve">Water Industry Competition Act 2006 </w:t>
      </w:r>
      <w:r w:rsidRPr="00F61E3D">
        <w:t xml:space="preserve">must report an incident </w:t>
      </w:r>
      <w:r w:rsidR="00A102C7" w:rsidRPr="00F61E3D">
        <w:t xml:space="preserve">via email </w:t>
      </w:r>
      <w:r w:rsidRPr="00F61E3D">
        <w:t xml:space="preserve">within </w:t>
      </w:r>
      <w:r w:rsidR="00CF656F" w:rsidRPr="00F61E3D">
        <w:t>5</w:t>
      </w:r>
      <w:r w:rsidRPr="00F61E3D">
        <w:t xml:space="preserve"> </w:t>
      </w:r>
      <w:r w:rsidR="00CF656F" w:rsidRPr="00F61E3D">
        <w:t xml:space="preserve">days of the incident ending </w:t>
      </w:r>
      <w:bookmarkEnd w:id="1"/>
    </w:p>
    <w:p w:rsidR="00AD25F8" w:rsidRPr="00F61E3D" w:rsidRDefault="005268AC" w:rsidP="00107D32">
      <w:pPr>
        <w:pStyle w:val="Heading7nonumber"/>
      </w:pPr>
      <w:r w:rsidRPr="00F61E3D">
        <w:t>Email must contain the word “incident” in the subject line</w:t>
      </w:r>
    </w:p>
    <w:p w:rsidR="00107D32" w:rsidRPr="00F61E3D" w:rsidRDefault="00107D32" w:rsidP="00107D32">
      <w:pPr>
        <w:pStyle w:val="Heading7nonumber"/>
      </w:pPr>
      <w:r w:rsidRPr="00F61E3D">
        <w:t>CONTACT DETAILS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63"/>
        <w:gridCol w:w="1388"/>
        <w:gridCol w:w="1396"/>
        <w:gridCol w:w="5425"/>
      </w:tblGrid>
      <w:tr w:rsidR="00107D32" w:rsidRPr="00F61E3D" w:rsidTr="00E91CE5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ColumnHeading"/>
            </w:pPr>
            <w:r w:rsidRPr="00F61E3D">
              <w:t>From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  <w:r w:rsidRPr="00F61E3D">
              <w:t>Licensee business name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</w:tr>
      <w:tr w:rsidR="00107D32" w:rsidRPr="00F61E3D" w:rsidTr="00E9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107D32" w:rsidRPr="00F61E3D" w:rsidRDefault="00107D32" w:rsidP="0032453C">
            <w:pPr>
              <w:pStyle w:val="TableTextEntries"/>
            </w:pPr>
            <w:r w:rsidRPr="00F61E3D">
              <w:t>Licence number</w:t>
            </w:r>
          </w:p>
        </w:tc>
        <w:tc>
          <w:tcPr>
            <w:tcW w:w="5425" w:type="dxa"/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</w:tr>
      <w:tr w:rsidR="00107D32" w:rsidRPr="00F61E3D" w:rsidTr="00E91CE5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  <w:r w:rsidRPr="00F61E3D">
              <w:t>Contact Person</w:t>
            </w:r>
            <w:r w:rsidRPr="00F61E3D" w:rsidDel="00D242A8">
              <w:t xml:space="preserve"> </w:t>
            </w:r>
            <w:r w:rsidRPr="00F61E3D">
              <w:t>in charge of dealing with the incident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  <w:r w:rsidRPr="00F61E3D">
              <w:t>Name: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</w:tr>
      <w:tr w:rsidR="00107D32" w:rsidRPr="00F61E3D" w:rsidTr="00E91CE5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  <w:r w:rsidRPr="00F61E3D">
              <w:t>Position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</w:tr>
      <w:tr w:rsidR="00107D32" w:rsidRPr="00F61E3D" w:rsidTr="00E9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/>
          </w:tcPr>
          <w:p w:rsidR="00107D32" w:rsidRPr="00F61E3D" w:rsidRDefault="00107D32" w:rsidP="0032453C">
            <w:pPr>
              <w:pStyle w:val="TableTextEntries"/>
            </w:pPr>
          </w:p>
        </w:tc>
        <w:tc>
          <w:tcPr>
            <w:tcW w:w="1396" w:type="dxa"/>
          </w:tcPr>
          <w:p w:rsidR="00107D32" w:rsidRPr="00F61E3D" w:rsidRDefault="00107D32" w:rsidP="0032453C">
            <w:pPr>
              <w:pStyle w:val="TableTextEntries"/>
            </w:pPr>
            <w:r w:rsidRPr="00F61E3D">
              <w:t>Phone:</w:t>
            </w:r>
          </w:p>
        </w:tc>
        <w:tc>
          <w:tcPr>
            <w:tcW w:w="5425" w:type="dxa"/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</w:tr>
      <w:tr w:rsidR="00107D32" w:rsidRPr="00F61E3D" w:rsidTr="00E91CE5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</w:pPr>
            <w:r w:rsidRPr="00F61E3D">
              <w:t>Email: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Pr="00F61E3D" w:rsidRDefault="00107D32" w:rsidP="0032453C">
            <w:pPr>
              <w:pStyle w:val="TableTextEntries"/>
              <w:rPr>
                <w:szCs w:val="22"/>
              </w:rPr>
            </w:pPr>
          </w:p>
        </w:tc>
      </w:tr>
      <w:tr w:rsidR="00107D32" w:rsidRPr="00F61E3D" w:rsidTr="00E9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 w:val="restart"/>
          </w:tcPr>
          <w:p w:rsidR="00107D32" w:rsidRPr="00F61E3D" w:rsidRDefault="00107D32" w:rsidP="0032453C">
            <w:pPr>
              <w:pStyle w:val="TableTextColumnHeading"/>
            </w:pPr>
            <w:r w:rsidRPr="00F61E3D">
              <w:t>To</w:t>
            </w:r>
          </w:p>
          <w:p w:rsidR="00107D32" w:rsidRPr="00F61E3D" w:rsidRDefault="00107D32" w:rsidP="0032453C">
            <w:pPr>
              <w:pStyle w:val="TableTextColumnHeading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107D32" w:rsidRPr="00F61E3D" w:rsidRDefault="00107D32" w:rsidP="0032453C">
            <w:pPr>
              <w:pStyle w:val="TableTextEntries"/>
            </w:pPr>
            <w:r w:rsidRPr="00F61E3D">
              <w:t>Local Public Health Unit</w:t>
            </w:r>
            <w:r w:rsidR="00D769F7" w:rsidRPr="00F61E3D">
              <w:t xml:space="preserve"> in NSW Health</w:t>
            </w:r>
          </w:p>
        </w:tc>
        <w:tc>
          <w:tcPr>
            <w:tcW w:w="5425" w:type="dxa"/>
          </w:tcPr>
          <w:p w:rsidR="00107D32" w:rsidRPr="00F61E3D" w:rsidRDefault="00107D32" w:rsidP="00522FC3">
            <w:pPr>
              <w:pStyle w:val="TableTextEntries"/>
              <w:rPr>
                <w:i/>
              </w:rPr>
            </w:pPr>
            <w:r w:rsidRPr="00F61E3D">
              <w:rPr>
                <w:i/>
              </w:rPr>
              <w:t>(</w:t>
            </w:r>
            <w:proofErr w:type="gramStart"/>
            <w:r w:rsidRPr="00F61E3D">
              <w:rPr>
                <w:i/>
              </w:rPr>
              <w:t>in</w:t>
            </w:r>
            <w:proofErr w:type="gramEnd"/>
            <w:r w:rsidRPr="00F61E3D">
              <w:rPr>
                <w:i/>
              </w:rPr>
              <w:t xml:space="preserve"> accordance with the </w:t>
            </w:r>
            <w:r w:rsidR="00522FC3" w:rsidRPr="00F61E3D">
              <w:rPr>
                <w:i/>
              </w:rPr>
              <w:t>i</w:t>
            </w:r>
            <w:r w:rsidRPr="00F61E3D">
              <w:rPr>
                <w:i/>
              </w:rPr>
              <w:t xml:space="preserve">ncident and </w:t>
            </w:r>
            <w:r w:rsidR="00522FC3" w:rsidRPr="00F61E3D">
              <w:rPr>
                <w:i/>
              </w:rPr>
              <w:t>e</w:t>
            </w:r>
            <w:r w:rsidRPr="00F61E3D">
              <w:rPr>
                <w:i/>
              </w:rPr>
              <w:t xml:space="preserve">mergency </w:t>
            </w:r>
            <w:r w:rsidR="00522FC3" w:rsidRPr="00F61E3D">
              <w:rPr>
                <w:i/>
              </w:rPr>
              <w:t>r</w:t>
            </w:r>
            <w:r w:rsidRPr="00F61E3D">
              <w:rPr>
                <w:i/>
              </w:rPr>
              <w:t xml:space="preserve">esponse </w:t>
            </w:r>
            <w:r w:rsidR="00522FC3" w:rsidRPr="00F61E3D">
              <w:rPr>
                <w:i/>
              </w:rPr>
              <w:t>p</w:t>
            </w:r>
            <w:r w:rsidRPr="00F61E3D">
              <w:rPr>
                <w:i/>
              </w:rPr>
              <w:t>rotocol).</w:t>
            </w:r>
          </w:p>
        </w:tc>
      </w:tr>
      <w:tr w:rsidR="00107D32" w:rsidRPr="00F61E3D" w:rsidTr="00E9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107D32" w:rsidRPr="00F61E3D" w:rsidRDefault="00107D32" w:rsidP="0032453C">
            <w:pPr>
              <w:pStyle w:val="TableTextColumnHeading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107D32" w:rsidRPr="00F61E3D" w:rsidRDefault="00D769F7" w:rsidP="0032453C">
            <w:pPr>
              <w:pStyle w:val="TableTextEntries"/>
            </w:pPr>
            <w:r w:rsidRPr="00F61E3D">
              <w:t>Department of Planning and Environment</w:t>
            </w:r>
          </w:p>
        </w:tc>
        <w:tc>
          <w:tcPr>
            <w:tcW w:w="5425" w:type="dxa"/>
          </w:tcPr>
          <w:p w:rsidR="00107D32" w:rsidRPr="00F61E3D" w:rsidRDefault="00107D32" w:rsidP="0032453C">
            <w:pPr>
              <w:pStyle w:val="TableTextEntries"/>
              <w:rPr>
                <w:rStyle w:val="Hyperlink"/>
              </w:rPr>
            </w:pPr>
            <w:r w:rsidRPr="00F61E3D">
              <w:t>c</w:t>
            </w:r>
            <w:r w:rsidRPr="00F61E3D">
              <w:rPr>
                <w:rStyle w:val="Hyperlink"/>
              </w:rPr>
              <w:t>olette.grigg@planning.nsw.gov.au</w:t>
            </w:r>
          </w:p>
        </w:tc>
      </w:tr>
      <w:tr w:rsidR="00107D32" w:rsidRPr="00F61E3D" w:rsidTr="00E9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107D32" w:rsidRPr="00F61E3D" w:rsidRDefault="00107D32" w:rsidP="0032453C">
            <w:pPr>
              <w:pStyle w:val="TableTextColumnHeading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107D32" w:rsidRPr="00F61E3D" w:rsidRDefault="00107D32" w:rsidP="0032453C">
            <w:pPr>
              <w:pStyle w:val="TableTextEntries"/>
            </w:pPr>
            <w:r w:rsidRPr="00F61E3D">
              <w:t>IPART</w:t>
            </w:r>
          </w:p>
        </w:tc>
        <w:tc>
          <w:tcPr>
            <w:tcW w:w="5425" w:type="dxa"/>
          </w:tcPr>
          <w:p w:rsidR="00107D32" w:rsidRPr="00F61E3D" w:rsidRDefault="005C28EB" w:rsidP="0032453C">
            <w:pPr>
              <w:pStyle w:val="TableTextEntries"/>
              <w:rPr>
                <w:rStyle w:val="Hyperlink"/>
              </w:rPr>
            </w:pPr>
            <w:hyperlink r:id="rId11" w:history="1">
              <w:r w:rsidR="00107D32" w:rsidRPr="00F61E3D">
                <w:rPr>
                  <w:rStyle w:val="Hyperlink"/>
                </w:rPr>
                <w:t>compliance@ipart.nsw.gov.au</w:t>
              </w:r>
            </w:hyperlink>
          </w:p>
        </w:tc>
      </w:tr>
      <w:tr w:rsidR="00107D32" w:rsidRPr="00F61E3D" w:rsidTr="00E9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</w:tcPr>
          <w:p w:rsidR="00107D32" w:rsidRPr="00F61E3D" w:rsidRDefault="00107D32" w:rsidP="0032453C">
            <w:pPr>
              <w:pStyle w:val="TableTextColumnHeading"/>
              <w:rPr>
                <w:szCs w:val="22"/>
              </w:rPr>
            </w:pPr>
            <w:r w:rsidRPr="00F61E3D">
              <w:rPr>
                <w:szCs w:val="22"/>
              </w:rPr>
              <w:t>Copy</w:t>
            </w:r>
          </w:p>
        </w:tc>
        <w:tc>
          <w:tcPr>
            <w:tcW w:w="2784" w:type="dxa"/>
            <w:gridSpan w:val="2"/>
          </w:tcPr>
          <w:p w:rsidR="00107D32" w:rsidRPr="00F61E3D" w:rsidRDefault="00107D32" w:rsidP="0032453C">
            <w:pPr>
              <w:pStyle w:val="TableTextEntries"/>
            </w:pPr>
            <w:r w:rsidRPr="00F61E3D">
              <w:t>Water Unit</w:t>
            </w:r>
            <w:r w:rsidR="00D769F7" w:rsidRPr="00F61E3D">
              <w:t xml:space="preserve"> in NSW Health</w:t>
            </w:r>
          </w:p>
        </w:tc>
        <w:tc>
          <w:tcPr>
            <w:tcW w:w="5425" w:type="dxa"/>
          </w:tcPr>
          <w:p w:rsidR="00107D32" w:rsidRPr="00F61E3D" w:rsidRDefault="005C28EB" w:rsidP="0032453C">
            <w:pPr>
              <w:pStyle w:val="TableTextEntries"/>
              <w:rPr>
                <w:rStyle w:val="Hyperlink"/>
              </w:rPr>
            </w:pPr>
            <w:hyperlink r:id="rId12" w:history="1">
              <w:r w:rsidR="00107D32" w:rsidRPr="00F61E3D">
                <w:rPr>
                  <w:rStyle w:val="Hyperlink"/>
                </w:rPr>
                <w:t>waterqual@doh.health.nsw.gov.au</w:t>
              </w:r>
            </w:hyperlink>
          </w:p>
        </w:tc>
      </w:tr>
    </w:tbl>
    <w:p w:rsidR="00107D32" w:rsidRPr="00F61E3D" w:rsidRDefault="00A102C7" w:rsidP="00107D32">
      <w:pPr>
        <w:pStyle w:val="Heading7nonumber"/>
      </w:pPr>
      <w:r w:rsidRPr="00F61E3D">
        <w:t xml:space="preserve">RECORD OF IMMEDIATE VERBAL </w:t>
      </w:r>
      <w:r w:rsidR="00107D32" w:rsidRPr="00F61E3D">
        <w:t xml:space="preserve">NOTIFICATION </w:t>
      </w:r>
    </w:p>
    <w:tbl>
      <w:tblPr>
        <w:tblW w:w="9014" w:type="dxa"/>
        <w:tblInd w:w="57" w:type="dxa"/>
        <w:tblBorders>
          <w:insideH w:val="single" w:sz="4" w:space="0" w:color="CBD4D9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1816"/>
        <w:gridCol w:w="4194"/>
      </w:tblGrid>
      <w:tr w:rsidR="00881340" w:rsidRPr="00F61E3D" w:rsidTr="00E91CE5">
        <w:tc>
          <w:tcPr>
            <w:tcW w:w="3004" w:type="dxa"/>
            <w:tcBorders>
              <w:top w:val="single" w:sz="8" w:space="0" w:color="007BC4"/>
              <w:left w:val="single" w:sz="4" w:space="0" w:color="0070C0"/>
              <w:bottom w:val="single" w:sz="8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ColumnHeading"/>
            </w:pPr>
            <w:r w:rsidRPr="00F61E3D">
              <w:t>Stakeholder</w:t>
            </w:r>
          </w:p>
        </w:tc>
        <w:tc>
          <w:tcPr>
            <w:tcW w:w="1816" w:type="dxa"/>
            <w:tcBorders>
              <w:top w:val="single" w:sz="8" w:space="0" w:color="007BC4"/>
              <w:left w:val="single" w:sz="8" w:space="0" w:color="007BC4"/>
              <w:bottom w:val="single" w:sz="8" w:space="0" w:color="007BC4"/>
              <w:right w:val="single" w:sz="4" w:space="0" w:color="0070C0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ColumnHeading"/>
            </w:pPr>
            <w:r w:rsidRPr="00F61E3D">
              <w:t>Time/ Date</w:t>
            </w:r>
          </w:p>
        </w:tc>
        <w:tc>
          <w:tcPr>
            <w:tcW w:w="4194" w:type="dxa"/>
            <w:tcBorders>
              <w:top w:val="single" w:sz="8" w:space="0" w:color="007BC4"/>
              <w:left w:val="single" w:sz="4" w:space="0" w:color="0070C0"/>
              <w:bottom w:val="single" w:sz="8" w:space="0" w:color="007BC4"/>
              <w:right w:val="single" w:sz="4" w:space="0" w:color="0070C0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ColumnHeading"/>
            </w:pPr>
            <w:r w:rsidRPr="00F61E3D">
              <w:t>Person contacted (indicate if message was left with the contact)</w:t>
            </w:r>
          </w:p>
        </w:tc>
      </w:tr>
      <w:tr w:rsidR="009F7716" w:rsidRPr="00F61E3D" w:rsidTr="00E91CE5">
        <w:tc>
          <w:tcPr>
            <w:tcW w:w="3004" w:type="dxa"/>
            <w:tcBorders>
              <w:top w:val="single" w:sz="8" w:space="0" w:color="CBD4D9"/>
              <w:left w:val="single" w:sz="4" w:space="0" w:color="0070C0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9F7716" w:rsidP="009F7716">
            <w:pPr>
              <w:pStyle w:val="TableTextEntries"/>
            </w:pPr>
            <w:r w:rsidRPr="00F61E3D">
              <w:t>Local Public Health Unit</w:t>
            </w:r>
          </w:p>
          <w:p w:rsidR="009F7716" w:rsidRPr="00F61E3D" w:rsidRDefault="009F7716" w:rsidP="00E91CE5">
            <w:pPr>
              <w:pStyle w:val="TableTextEntries"/>
            </w:pPr>
            <w:r w:rsidRPr="00F61E3D">
              <w:t>Phone number outlined in Incident and Emergency Response Protocol</w:t>
            </w:r>
          </w:p>
        </w:tc>
        <w:tc>
          <w:tcPr>
            <w:tcW w:w="1816" w:type="dxa"/>
            <w:tcBorders>
              <w:top w:val="single" w:sz="8" w:space="0" w:color="007BC4"/>
              <w:left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  <w:tc>
          <w:tcPr>
            <w:tcW w:w="4194" w:type="dxa"/>
            <w:tcBorders>
              <w:top w:val="single" w:sz="8" w:space="0" w:color="007BC4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</w:tr>
      <w:tr w:rsidR="009F7716" w:rsidRPr="00F61E3D" w:rsidTr="00E91CE5">
        <w:tc>
          <w:tcPr>
            <w:tcW w:w="3004" w:type="dxa"/>
            <w:tcBorders>
              <w:left w:val="single" w:sz="4" w:space="0" w:color="0070C0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  <w:r w:rsidRPr="00F61E3D">
              <w:t>Department of Planning and Environment</w:t>
            </w:r>
          </w:p>
          <w:p w:rsidR="009F7716" w:rsidRPr="00F61E3D" w:rsidRDefault="009F7716" w:rsidP="00E91CE5">
            <w:pPr>
              <w:pStyle w:val="TableTextEntries"/>
            </w:pPr>
            <w:r w:rsidRPr="00F61E3D">
              <w:t>(02) 8275 1914</w:t>
            </w:r>
          </w:p>
        </w:tc>
        <w:tc>
          <w:tcPr>
            <w:tcW w:w="1816" w:type="dxa"/>
            <w:tcBorders>
              <w:left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  <w:tc>
          <w:tcPr>
            <w:tcW w:w="4194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</w:tr>
      <w:tr w:rsidR="009F7716" w:rsidRPr="00F61E3D" w:rsidTr="00E91CE5">
        <w:tc>
          <w:tcPr>
            <w:tcW w:w="3004" w:type="dxa"/>
            <w:tcBorders>
              <w:left w:val="single" w:sz="4" w:space="0" w:color="0070C0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  <w:r w:rsidRPr="00F61E3D">
              <w:t>IPART</w:t>
            </w:r>
          </w:p>
          <w:p w:rsidR="009F7716" w:rsidRPr="00F61E3D" w:rsidRDefault="009F7716" w:rsidP="00E91CE5">
            <w:pPr>
              <w:pStyle w:val="TableTextEntries"/>
            </w:pPr>
            <w:r w:rsidRPr="00F61E3D">
              <w:t>(02) 9113 7722</w:t>
            </w:r>
          </w:p>
        </w:tc>
        <w:tc>
          <w:tcPr>
            <w:tcW w:w="1816" w:type="dxa"/>
            <w:tcBorders>
              <w:left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  <w:tc>
          <w:tcPr>
            <w:tcW w:w="4194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</w:tr>
      <w:tr w:rsidR="00881340" w:rsidRPr="00F61E3D" w:rsidTr="00E91CE5">
        <w:tc>
          <w:tcPr>
            <w:tcW w:w="9014" w:type="dxa"/>
            <w:gridSpan w:val="3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E91CE5">
            <w:pPr>
              <w:pStyle w:val="TableTextEntries"/>
            </w:pPr>
            <w:r w:rsidRPr="00F61E3D">
              <w:t>Other agencies or persons notified (provide name and contract details)</w:t>
            </w:r>
          </w:p>
        </w:tc>
      </w:tr>
      <w:tr w:rsidR="009F7716" w:rsidRPr="00F61E3D" w:rsidTr="00E91CE5">
        <w:tc>
          <w:tcPr>
            <w:tcW w:w="3004" w:type="dxa"/>
            <w:tcBorders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881340" w:rsidP="00E91CE5">
            <w:pPr>
              <w:pStyle w:val="TableTextEntries"/>
            </w:pPr>
            <w:r w:rsidRPr="00F61E3D">
              <w:t>EPA</w:t>
            </w:r>
          </w:p>
        </w:tc>
        <w:tc>
          <w:tcPr>
            <w:tcW w:w="1816" w:type="dxa"/>
            <w:tcBorders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  <w:tc>
          <w:tcPr>
            <w:tcW w:w="4194" w:type="dxa"/>
            <w:tcBorders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</w:tr>
      <w:tr w:rsidR="00881340" w:rsidRPr="00F61E3D" w:rsidTr="00E91CE5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9F7716" w:rsidRPr="00F61E3D" w:rsidRDefault="00881340" w:rsidP="00E91CE5">
            <w:pPr>
              <w:pStyle w:val="TableTextEntries"/>
            </w:pPr>
            <w:r w:rsidRPr="00F61E3D">
              <w:t>Local Council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7716" w:rsidRPr="00F61E3D" w:rsidRDefault="009F7716" w:rsidP="00E91CE5">
            <w:pPr>
              <w:pStyle w:val="TableTextEntries"/>
            </w:pPr>
          </w:p>
        </w:tc>
      </w:tr>
      <w:tr w:rsidR="00881340" w:rsidRPr="00F61E3D" w:rsidTr="00E91CE5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  <w:r w:rsidRPr="00F61E3D">
              <w:t>Emergency Services (please indicate which one)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</w:p>
        </w:tc>
      </w:tr>
      <w:tr w:rsidR="00881340" w:rsidRPr="00F61E3D" w:rsidTr="00E91CE5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  <w:r w:rsidRPr="00F61E3D">
              <w:t>Other licensees and/or public water utilities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</w:p>
        </w:tc>
      </w:tr>
      <w:tr w:rsidR="00881340" w:rsidRPr="00F61E3D" w:rsidTr="00E91CE5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8" w:space="0" w:color="007BC4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  <w:r w:rsidRPr="00F61E3D">
              <w:t>Others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1340" w:rsidRPr="00F61E3D" w:rsidRDefault="00881340" w:rsidP="009F7716">
            <w:pPr>
              <w:pStyle w:val="TableTextEntries"/>
            </w:pPr>
          </w:p>
        </w:tc>
      </w:tr>
    </w:tbl>
    <w:p w:rsidR="00107D32" w:rsidRPr="00F61E3D" w:rsidRDefault="00107D32" w:rsidP="00107D32">
      <w:pPr>
        <w:pStyle w:val="Heading7nonumber"/>
      </w:pPr>
      <w:r w:rsidRPr="00F61E3D">
        <w:lastRenderedPageBreak/>
        <w:t>INCIDENT DESCRIPTION</w:t>
      </w:r>
    </w:p>
    <w:tbl>
      <w:tblPr>
        <w:tblW w:w="90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BD4D9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6100"/>
      </w:tblGrid>
      <w:tr w:rsidR="00D81377" w:rsidRPr="00F61E3D" w:rsidTr="00E91CE5">
        <w:tc>
          <w:tcPr>
            <w:tcW w:w="2914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107D32" w:rsidRPr="00F61E3D" w:rsidRDefault="00107D32" w:rsidP="00E91CE5">
            <w:pPr>
              <w:pStyle w:val="TableTextEntries"/>
            </w:pPr>
          </w:p>
        </w:tc>
        <w:tc>
          <w:tcPr>
            <w:tcW w:w="6100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107D32" w:rsidRPr="00F61E3D" w:rsidRDefault="00D81377">
            <w:pPr>
              <w:pStyle w:val="TableTextEntries"/>
              <w:rPr>
                <w:b/>
                <w:szCs w:val="22"/>
              </w:rPr>
            </w:pPr>
            <w:r w:rsidRPr="00F61E3D">
              <w:rPr>
                <w:b/>
                <w:szCs w:val="22"/>
              </w:rPr>
              <w:t>Description</w:t>
            </w:r>
          </w:p>
        </w:tc>
      </w:tr>
      <w:tr w:rsidR="00D81377" w:rsidRPr="00F61E3D" w:rsidTr="00E91CE5">
        <w:tc>
          <w:tcPr>
            <w:tcW w:w="2914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D81377" w:rsidP="00E91CE5">
            <w:pPr>
              <w:pStyle w:val="TableTextEntries"/>
            </w:pPr>
            <w:r w:rsidRPr="00F61E3D">
              <w:t>Date of incident</w:t>
            </w:r>
            <w:r w:rsidRPr="00F61E3D" w:rsidDel="00D81377">
              <w:t xml:space="preserve"> </w:t>
            </w:r>
            <w:r w:rsidR="005268AC" w:rsidRPr="00F61E3D">
              <w:t>(start and end date)</w:t>
            </w:r>
          </w:p>
          <w:p w:rsidR="005268AC" w:rsidRPr="00F61E3D" w:rsidRDefault="005268AC" w:rsidP="00E91CE5">
            <w:pPr>
              <w:pStyle w:val="TableTextEntries"/>
            </w:pPr>
          </w:p>
        </w:tc>
        <w:tc>
          <w:tcPr>
            <w:tcW w:w="6100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</w:tc>
      </w:tr>
      <w:tr w:rsidR="00D81377" w:rsidRPr="00F61E3D" w:rsidTr="00E91CE5">
        <w:tc>
          <w:tcPr>
            <w:tcW w:w="2914" w:type="dxa"/>
            <w:shd w:val="clear" w:color="auto" w:fill="auto"/>
            <w:tcMar>
              <w:left w:w="57" w:type="dxa"/>
              <w:right w:w="57" w:type="dxa"/>
            </w:tcMar>
          </w:tcPr>
          <w:p w:rsidR="00D81377" w:rsidRPr="00F61E3D" w:rsidRDefault="00D81377" w:rsidP="00D81377">
            <w:pPr>
              <w:pStyle w:val="TableTextEntries"/>
            </w:pPr>
            <w:r w:rsidRPr="00F61E3D">
              <w:t>Time of incident</w:t>
            </w:r>
            <w:r w:rsidR="005268AC" w:rsidRPr="00F61E3D">
              <w:t xml:space="preserve"> (start and end time, if known)</w:t>
            </w:r>
          </w:p>
          <w:p w:rsidR="005268AC" w:rsidRPr="00F61E3D" w:rsidRDefault="005268AC" w:rsidP="00D81377">
            <w:pPr>
              <w:pStyle w:val="TableTextEntries"/>
            </w:pP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:rsidR="00D81377" w:rsidRPr="00F61E3D" w:rsidRDefault="00D81377" w:rsidP="00D81377">
            <w:pPr>
              <w:pStyle w:val="TableTextEntries"/>
              <w:rPr>
                <w:szCs w:val="22"/>
              </w:rPr>
            </w:pPr>
          </w:p>
          <w:p w:rsidR="00D81377" w:rsidRPr="00F61E3D" w:rsidRDefault="00D81377" w:rsidP="00D81377">
            <w:pPr>
              <w:pStyle w:val="TableTextEntries"/>
              <w:rPr>
                <w:szCs w:val="22"/>
              </w:rPr>
            </w:pPr>
          </w:p>
        </w:tc>
      </w:tr>
      <w:tr w:rsidR="00D81377" w:rsidRPr="00F61E3D" w:rsidTr="00E91CE5">
        <w:tc>
          <w:tcPr>
            <w:tcW w:w="2914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 w:rsidP="00E91CE5">
            <w:pPr>
              <w:pStyle w:val="TableTextEntries"/>
            </w:pPr>
            <w:r w:rsidRPr="00F61E3D">
              <w:t>Location and affected area</w:t>
            </w:r>
            <w:r w:rsidRPr="00F61E3D">
              <w:br/>
            </w:r>
            <w:r w:rsidRPr="00F61E3D">
              <w:rPr>
                <w:i/>
              </w:rPr>
              <w:t>(include map if necessary)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</w:tc>
      </w:tr>
      <w:tr w:rsidR="00D81377" w:rsidRPr="00F61E3D" w:rsidTr="00E91CE5">
        <w:tc>
          <w:tcPr>
            <w:tcW w:w="2914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 w:rsidP="00E91CE5">
            <w:pPr>
              <w:pStyle w:val="TableTextEntries"/>
            </w:pPr>
            <w:r w:rsidRPr="00F61E3D">
              <w:t>Description of event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</w:tc>
      </w:tr>
      <w:tr w:rsidR="00D81377" w:rsidRPr="00F61E3D" w:rsidTr="00E91CE5">
        <w:tc>
          <w:tcPr>
            <w:tcW w:w="2914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 w:rsidP="00E91CE5">
            <w:pPr>
              <w:pStyle w:val="TableTextEntries"/>
            </w:pPr>
            <w:r w:rsidRPr="00F61E3D">
              <w:t xml:space="preserve">Description of </w:t>
            </w:r>
            <w:r w:rsidR="00973549" w:rsidRPr="00F61E3D">
              <w:t xml:space="preserve">actual </w:t>
            </w:r>
            <w:r w:rsidRPr="00F61E3D">
              <w:t>impact and duration (</w:t>
            </w:r>
            <w:proofErr w:type="spellStart"/>
            <w:r w:rsidRPr="00F61E3D">
              <w:t>eg</w:t>
            </w:r>
            <w:proofErr w:type="spellEnd"/>
            <w:r w:rsidRPr="00F61E3D">
              <w:t xml:space="preserve">, number of customers or licensees, water quality, </w:t>
            </w:r>
            <w:proofErr w:type="spellStart"/>
            <w:r w:rsidRPr="00F61E3D">
              <w:t>etc</w:t>
            </w:r>
            <w:proofErr w:type="spellEnd"/>
            <w:r w:rsidRPr="00F61E3D">
              <w:t>)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</w:tc>
      </w:tr>
      <w:tr w:rsidR="00D81377" w:rsidRPr="00F61E3D" w:rsidTr="00E91CE5">
        <w:tc>
          <w:tcPr>
            <w:tcW w:w="2914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973549" w:rsidP="00E91CE5">
            <w:pPr>
              <w:pStyle w:val="TableTextEntries"/>
            </w:pPr>
            <w:r w:rsidRPr="00F61E3D">
              <w:t>C</w:t>
            </w:r>
            <w:r w:rsidR="00107D32" w:rsidRPr="00F61E3D">
              <w:t>auses of incident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</w:tc>
      </w:tr>
      <w:tr w:rsidR="00D81377" w:rsidRPr="00F61E3D" w:rsidTr="00E91CE5">
        <w:tc>
          <w:tcPr>
            <w:tcW w:w="2914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 w:rsidP="00E91CE5">
            <w:pPr>
              <w:pStyle w:val="TableTextEntries"/>
            </w:pPr>
            <w:r w:rsidRPr="00F61E3D">
              <w:t xml:space="preserve">Corrective actions taken to rectify the incident 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:rsidR="00107D32" w:rsidRPr="00F61E3D" w:rsidRDefault="00107D32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  <w:p w:rsidR="00D81377" w:rsidRPr="00F61E3D" w:rsidRDefault="00D81377">
            <w:pPr>
              <w:pStyle w:val="TableTextEntries"/>
              <w:rPr>
                <w:szCs w:val="22"/>
              </w:rPr>
            </w:pPr>
          </w:p>
        </w:tc>
      </w:tr>
      <w:tr w:rsidR="00D81377" w:rsidRPr="00DD326D" w:rsidTr="00E91CE5">
        <w:tc>
          <w:tcPr>
            <w:tcW w:w="2914" w:type="dxa"/>
            <w:tcBorders>
              <w:top w:val="single" w:sz="4" w:space="0" w:color="CBD4D9"/>
              <w:bottom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32" w:rsidRPr="006B318D" w:rsidRDefault="00107D32" w:rsidP="00E91CE5">
            <w:pPr>
              <w:pStyle w:val="TableTextEntries"/>
            </w:pPr>
            <w:r w:rsidRPr="00F61E3D">
              <w:t xml:space="preserve">Follow up actions (including repair work, review of plans, possible changes to protocol, </w:t>
            </w:r>
            <w:proofErr w:type="spellStart"/>
            <w:r w:rsidRPr="00F61E3D">
              <w:t>etc</w:t>
            </w:r>
            <w:proofErr w:type="spellEnd"/>
            <w:r w:rsidRPr="00F61E3D">
              <w:t>)</w:t>
            </w:r>
            <w:r w:rsidRPr="006B318D">
              <w:t xml:space="preserve"> </w:t>
            </w:r>
          </w:p>
        </w:tc>
        <w:tc>
          <w:tcPr>
            <w:tcW w:w="6100" w:type="dxa"/>
            <w:tcBorders>
              <w:top w:val="single" w:sz="4" w:space="0" w:color="CBD4D9"/>
              <w:bottom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32" w:rsidRDefault="00107D32" w:rsidP="00E91CE5">
            <w:pPr>
              <w:pStyle w:val="TableTextEntries"/>
              <w:rPr>
                <w:szCs w:val="22"/>
              </w:rPr>
            </w:pPr>
          </w:p>
          <w:p w:rsidR="00D81377" w:rsidRDefault="00D81377" w:rsidP="00E91CE5">
            <w:pPr>
              <w:pStyle w:val="TableTextEntries"/>
              <w:rPr>
                <w:szCs w:val="22"/>
              </w:rPr>
            </w:pPr>
          </w:p>
          <w:p w:rsidR="00D81377" w:rsidRDefault="00D81377" w:rsidP="00E91CE5">
            <w:pPr>
              <w:pStyle w:val="TableTextEntries"/>
              <w:rPr>
                <w:szCs w:val="22"/>
              </w:rPr>
            </w:pPr>
          </w:p>
          <w:p w:rsidR="00D81377" w:rsidRPr="00DD326D" w:rsidRDefault="00D81377" w:rsidP="00E91CE5">
            <w:pPr>
              <w:pStyle w:val="TableTextEntries"/>
              <w:rPr>
                <w:szCs w:val="22"/>
              </w:rPr>
            </w:pPr>
          </w:p>
        </w:tc>
      </w:tr>
    </w:tbl>
    <w:p w:rsidR="00B001E1" w:rsidRPr="00222804" w:rsidRDefault="00B001E1" w:rsidP="00B001E1">
      <w:pPr>
        <w:pStyle w:val="BodyText"/>
        <w:rPr>
          <w:sz w:val="20"/>
        </w:rPr>
      </w:pPr>
      <w:r w:rsidRPr="00222804">
        <w:rPr>
          <w:sz w:val="20"/>
        </w:rPr>
        <w:t xml:space="preserve">This form is part of the </w:t>
      </w:r>
      <w:r w:rsidRPr="00222804">
        <w:rPr>
          <w:i/>
          <w:sz w:val="20"/>
        </w:rPr>
        <w:t>Incident Notification by Network Operators and Retail Suppliers</w:t>
      </w:r>
      <w:r w:rsidRPr="00222804">
        <w:rPr>
          <w:sz w:val="20"/>
        </w:rPr>
        <w:t xml:space="preserve"> under the </w:t>
      </w:r>
      <w:r w:rsidRPr="00222804">
        <w:rPr>
          <w:i/>
          <w:sz w:val="20"/>
        </w:rPr>
        <w:t>Water Industry Competition Act 2006</w:t>
      </w:r>
      <w:r w:rsidRPr="00222804">
        <w:rPr>
          <w:sz w:val="20"/>
        </w:rPr>
        <w:t>.</w:t>
      </w:r>
    </w:p>
    <w:p w:rsidR="00107D32" w:rsidRDefault="00107D32" w:rsidP="00107D32">
      <w:pPr>
        <w:pStyle w:val="BodyText"/>
      </w:pPr>
    </w:p>
    <w:p w:rsidR="00107D32" w:rsidRPr="00107D32" w:rsidRDefault="00107D32" w:rsidP="00107D32">
      <w:pPr>
        <w:pStyle w:val="BodyText"/>
      </w:pPr>
    </w:p>
    <w:sectPr w:rsidR="00107D32" w:rsidRPr="00107D32" w:rsidSect="00E91CE5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440" w:right="1440" w:bottom="1134" w:left="1440" w:header="964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3D" w:rsidRDefault="0068293D" w:rsidP="00856DDC">
      <w:r>
        <w:separator/>
      </w:r>
    </w:p>
    <w:p w:rsidR="0068293D" w:rsidRDefault="0068293D"/>
  </w:endnote>
  <w:endnote w:type="continuationSeparator" w:id="0">
    <w:p w:rsidR="0068293D" w:rsidRDefault="0068293D" w:rsidP="00856DDC">
      <w:r>
        <w:continuationSeparator/>
      </w:r>
    </w:p>
    <w:p w:rsidR="0068293D" w:rsidRDefault="00682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8789"/>
    </w:tblGrid>
    <w:tr w:rsidR="00360139" w:rsidTr="003F0946">
      <w:trPr>
        <w:cantSplit/>
      </w:trPr>
      <w:tc>
        <w:tcPr>
          <w:tcW w:w="567" w:type="dxa"/>
          <w:shd w:val="clear" w:color="auto" w:fill="auto"/>
          <w:vAlign w:val="bottom"/>
        </w:tcPr>
        <w:p w:rsidR="00360139" w:rsidRDefault="00360139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 w:rsidR="005C28EB">
            <w:rPr>
              <w:rStyle w:val="PageNumber"/>
              <w:noProof/>
            </w:rPr>
            <w:t>2</w:t>
          </w:r>
          <w:r w:rsidRPr="006E2869">
            <w:rPr>
              <w:rStyle w:val="PageNumber"/>
            </w:rPr>
            <w:fldChar w:fldCharType="end"/>
          </w:r>
        </w:p>
      </w:tc>
      <w:tc>
        <w:tcPr>
          <w:tcW w:w="142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</w:p>
      </w:tc>
      <w:tc>
        <w:tcPr>
          <w:tcW w:w="142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</w:p>
      </w:tc>
      <w:tc>
        <w:tcPr>
          <w:tcW w:w="8789" w:type="dxa"/>
          <w:shd w:val="clear" w:color="auto" w:fill="auto"/>
          <w:vAlign w:val="bottom"/>
        </w:tcPr>
        <w:p w:rsidR="00360139" w:rsidRDefault="00360139" w:rsidP="00A30361">
          <w:pPr>
            <w:pStyle w:val="Footer"/>
          </w:pPr>
          <w:r w:rsidRPr="00AA05F1">
            <w:rPr>
              <w:b/>
              <w:color w:val="007BC4" w:themeColor="text2"/>
            </w:rPr>
            <w:t>IPART</w:t>
          </w:r>
          <w:r w:rsidRPr="00B96C4B">
            <w:rPr>
              <w:rFonts w:eastAsia="Arial Unicode MS" w:hAnsi="Arial Unicode MS" w:cs="Arial"/>
            </w:rPr>
            <w:t> </w:t>
          </w:r>
          <w:r w:rsidR="00A30361" w:rsidDel="00A30361">
            <w:t xml:space="preserve"> </w:t>
          </w:r>
        </w:p>
      </w:tc>
    </w:tr>
  </w:tbl>
  <w:p w:rsidR="00360139" w:rsidRDefault="00360139" w:rsidP="00360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42"/>
      <w:gridCol w:w="30"/>
      <w:gridCol w:w="23"/>
      <w:gridCol w:w="403"/>
    </w:tblGrid>
    <w:tr w:rsidR="00360139" w:rsidTr="007A22CE">
      <w:trPr>
        <w:cantSplit/>
      </w:trPr>
      <w:tc>
        <w:tcPr>
          <w:tcW w:w="9042" w:type="dxa"/>
          <w:shd w:val="clear" w:color="auto" w:fill="auto"/>
          <w:vAlign w:val="bottom"/>
        </w:tcPr>
        <w:p w:rsidR="00360139" w:rsidRDefault="00360139" w:rsidP="00A30361">
          <w:pPr>
            <w:pStyle w:val="Footer"/>
            <w:jc w:val="right"/>
          </w:pPr>
          <w:r w:rsidRPr="00B96C4B">
            <w:rPr>
              <w:rFonts w:ascii="Arial Unicode MS" w:eastAsia="Arial Unicode MS" w:hAnsi="Arial Unicode MS" w:cs="Arial Unicode MS" w:hint="eastAsia"/>
            </w:rPr>
            <w:t> </w:t>
          </w:r>
          <w:r w:rsidRPr="00AA05F1">
            <w:rPr>
              <w:b/>
              <w:color w:val="007BC4" w:themeColor="text2"/>
            </w:rPr>
            <w:t>IPART</w:t>
          </w:r>
        </w:p>
      </w:tc>
      <w:tc>
        <w:tcPr>
          <w:tcW w:w="30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</w:p>
      </w:tc>
      <w:tc>
        <w:tcPr>
          <w:tcW w:w="23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</w:p>
      </w:tc>
      <w:tc>
        <w:tcPr>
          <w:tcW w:w="403" w:type="dxa"/>
          <w:shd w:val="clear" w:color="auto" w:fill="auto"/>
          <w:vAlign w:val="bottom"/>
        </w:tcPr>
        <w:p w:rsidR="00360139" w:rsidRDefault="00360139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 w:rsidR="005C28EB">
            <w:rPr>
              <w:rStyle w:val="PageNumber"/>
              <w:noProof/>
            </w:rPr>
            <w:t>1</w:t>
          </w:r>
          <w:r w:rsidRPr="006E2869">
            <w:rPr>
              <w:rStyle w:val="PageNumber"/>
            </w:rPr>
            <w:fldChar w:fldCharType="end"/>
          </w:r>
        </w:p>
      </w:tc>
    </w:tr>
  </w:tbl>
  <w:p w:rsidR="00360139" w:rsidRDefault="00360139" w:rsidP="00360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3D" w:rsidRDefault="0068293D" w:rsidP="00856DDC">
      <w:r>
        <w:separator/>
      </w:r>
    </w:p>
  </w:footnote>
  <w:footnote w:type="continuationSeparator" w:id="0">
    <w:p w:rsidR="0068293D" w:rsidRDefault="0068293D" w:rsidP="00856DDC">
      <w:r>
        <w:continuationSeparator/>
      </w:r>
    </w:p>
    <w:p w:rsidR="0068293D" w:rsidRDefault="006829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52" w:rsidRPr="00083981" w:rsidRDefault="0058419B" w:rsidP="00847C9F">
    <w:pPr>
      <w:pStyle w:val="Header"/>
      <w:spacing w:after="20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143AB4" wp14:editId="371CDC64">
          <wp:simplePos x="0" y="0"/>
          <wp:positionH relativeFrom="margin">
            <wp:posOffset>3175</wp:posOffset>
          </wp:positionH>
          <wp:positionV relativeFrom="page">
            <wp:posOffset>720090</wp:posOffset>
          </wp:positionV>
          <wp:extent cx="5731200" cy="828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1" b="-4317"/>
                  <a:stretch/>
                </pic:blipFill>
                <pic:spPr bwMode="auto">
                  <a:xfrm>
                    <a:off x="0" y="0"/>
                    <a:ext cx="57312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52" w:rsidRPr="00083981" w:rsidRDefault="0058419B" w:rsidP="00847C9F">
    <w:pPr>
      <w:pStyle w:val="Header"/>
      <w:spacing w:after="20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FA95D" wp14:editId="4A514819">
          <wp:simplePos x="0" y="0"/>
          <wp:positionH relativeFrom="page">
            <wp:posOffset>925195</wp:posOffset>
          </wp:positionH>
          <wp:positionV relativeFrom="page">
            <wp:posOffset>720090</wp:posOffset>
          </wp:positionV>
          <wp:extent cx="5763600" cy="86400"/>
          <wp:effectExtent l="0" t="0" r="0" b="889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7636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3E1E7B3A"/>
    <w:lvl w:ilvl="0">
      <w:start w:val="1"/>
      <w:numFmt w:val="lowerRoman"/>
      <w:pStyle w:val="ListNumber3"/>
      <w:lvlText w:val="%1)"/>
      <w:lvlJc w:val="left"/>
      <w:pPr>
        <w:ind w:left="1701" w:hanging="567"/>
      </w:pPr>
      <w:rPr>
        <w:rFonts w:hint="default"/>
        <w:color w:val="007BC4"/>
      </w:rPr>
    </w:lvl>
  </w:abstractNum>
  <w:abstractNum w:abstractNumId="1">
    <w:nsid w:val="FFFFFF7F"/>
    <w:multiLevelType w:val="singleLevel"/>
    <w:tmpl w:val="2D80E5FA"/>
    <w:lvl w:ilvl="0">
      <w:start w:val="1"/>
      <w:numFmt w:val="lowerLetter"/>
      <w:pStyle w:val="ListNumber2"/>
      <w:lvlText w:val="%1)"/>
      <w:lvlJc w:val="left"/>
      <w:pPr>
        <w:ind w:left="1134" w:hanging="567"/>
      </w:pPr>
      <w:rPr>
        <w:rFonts w:hint="default"/>
        <w:color w:val="007BC4" w:themeColor="text2"/>
      </w:rPr>
    </w:lvl>
  </w:abstractNum>
  <w:abstractNum w:abstractNumId="2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6C"/>
    <w:multiLevelType w:val="multilevel"/>
    <w:tmpl w:val="CDBADE5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"/>
      <w:numFmt w:val="upperLetter"/>
      <w:lvlText w:val="Form 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74D558D"/>
    <w:multiLevelType w:val="hybridMultilevel"/>
    <w:tmpl w:val="7DCCA170"/>
    <w:lvl w:ilvl="0" w:tplc="B08EB36E">
      <w:start w:val="1"/>
      <w:numFmt w:val="decimal"/>
      <w:pStyle w:val="Decision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5873"/>
    <w:multiLevelType w:val="hybridMultilevel"/>
    <w:tmpl w:val="EC78541A"/>
    <w:lvl w:ilvl="0" w:tplc="E0941DDE">
      <w:start w:val="1"/>
      <w:numFmt w:val="lowerLetter"/>
      <w:pStyle w:val="FindingAlpha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985CDA"/>
    <w:multiLevelType w:val="multilevel"/>
    <w:tmpl w:val="00726C32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8">
    <w:nsid w:val="11A23622"/>
    <w:multiLevelType w:val="hybridMultilevel"/>
    <w:tmpl w:val="1054D76A"/>
    <w:lvl w:ilvl="0" w:tplc="9DE61704">
      <w:start w:val="1"/>
      <w:numFmt w:val="bullet"/>
      <w:pStyle w:val="DecisionBullet"/>
      <w:lvlText w:val="–"/>
      <w:lvlJc w:val="left"/>
      <w:pPr>
        <w:ind w:left="1287" w:hanging="360"/>
      </w:pPr>
      <w:rPr>
        <w:rFonts w:ascii="Arial" w:hAnsi="Arial" w:hint="default"/>
        <w:color w:val="212122"/>
        <w:position w:val="0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1">
    <w:nsid w:val="179B3AD4"/>
    <w:multiLevelType w:val="multilevel"/>
    <w:tmpl w:val="6D8C1CEC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2">
    <w:nsid w:val="1D33531F"/>
    <w:multiLevelType w:val="hybridMultilevel"/>
    <w:tmpl w:val="0AFE1212"/>
    <w:lvl w:ilvl="0" w:tplc="72FCA7CE">
      <w:start w:val="1"/>
      <w:numFmt w:val="decimal"/>
      <w:pStyle w:val="Finding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1C1B"/>
    <w:multiLevelType w:val="multilevel"/>
    <w:tmpl w:val="9894E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RecommendationNumber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212122" w:themeColor="text1"/>
        <w:sz w:val="21"/>
      </w:rPr>
    </w:lvl>
    <w:lvl w:ilvl="2">
      <w:start w:val="1"/>
      <w:numFmt w:val="decimal"/>
      <w:lvlRestart w:val="0"/>
      <w:lvlText w:val="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5">
    <w:nsid w:val="22461F8F"/>
    <w:multiLevelType w:val="hybridMultilevel"/>
    <w:tmpl w:val="B5F06760"/>
    <w:lvl w:ilvl="0" w:tplc="4F480B2E">
      <w:start w:val="1"/>
      <w:numFmt w:val="bullet"/>
      <w:pStyle w:val="BoxListBullet2"/>
      <w:lvlText w:val="–"/>
      <w:lvlJc w:val="left"/>
      <w:pPr>
        <w:ind w:left="1287" w:hanging="360"/>
      </w:pPr>
      <w:rPr>
        <w:rFonts w:ascii="Book Antiqua" w:hAnsi="Book Antiqua" w:cs="Times New Roman" w:hint="default"/>
        <w:color w:val="21212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C8652B"/>
    <w:multiLevelType w:val="hybridMultilevel"/>
    <w:tmpl w:val="0E0410DC"/>
    <w:lvl w:ilvl="0" w:tplc="23B4F5B0">
      <w:start w:val="1"/>
      <w:numFmt w:val="lowerLetter"/>
      <w:pStyle w:val="Boxlistalpha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924E6"/>
    <w:multiLevelType w:val="multilevel"/>
    <w:tmpl w:val="C28C2DD4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Myriad Pro" w:hAnsi="Myriad Pro" w:hint="default"/>
        <w:b/>
        <w:i w:val="0"/>
        <w:position w:val="4"/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DC3E60"/>
    <w:multiLevelType w:val="multilevel"/>
    <w:tmpl w:val="A6AA65AA"/>
    <w:lvl w:ilvl="0">
      <w:start w:val="1"/>
      <w:numFmt w:val="bullet"/>
      <w:pStyle w:val="RecommendationBullet"/>
      <w:lvlText w:val="–"/>
      <w:lvlJc w:val="left"/>
      <w:pPr>
        <w:ind w:left="927" w:hanging="360"/>
      </w:pPr>
      <w:rPr>
        <w:rFonts w:ascii="Arial" w:hAnsi="Arial" w:hint="default"/>
        <w:color w:val="212122"/>
        <w:spacing w:val="0"/>
        <w:w w:val="1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036118"/>
    <w:multiLevelType w:val="hybridMultilevel"/>
    <w:tmpl w:val="3056D7A2"/>
    <w:lvl w:ilvl="0" w:tplc="3CD4EC22">
      <w:start w:val="1"/>
      <w:numFmt w:val="bullet"/>
      <w:pStyle w:val="BoxListBullet"/>
      <w:lvlText w:val=""/>
      <w:lvlJc w:val="left"/>
      <w:pPr>
        <w:ind w:left="720" w:hanging="360"/>
      </w:pPr>
      <w:rPr>
        <w:rFonts w:ascii="Wingdings 3" w:hAnsi="Wingdings 3" w:hint="default"/>
        <w:color w:val="212122"/>
        <w:position w:val="3"/>
        <w:sz w:val="14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E376C"/>
    <w:multiLevelType w:val="hybridMultilevel"/>
    <w:tmpl w:val="C854B8D4"/>
    <w:lvl w:ilvl="0" w:tplc="C9EE2A76">
      <w:start w:val="1"/>
      <w:numFmt w:val="lowerLetter"/>
      <w:pStyle w:val="SeekCommentAlpha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2">
    <w:nsid w:val="39233F6B"/>
    <w:multiLevelType w:val="hybridMultilevel"/>
    <w:tmpl w:val="44C00CDE"/>
    <w:lvl w:ilvl="0" w:tplc="143E0E0C">
      <w:start w:val="1"/>
      <w:numFmt w:val="lowerLetter"/>
      <w:pStyle w:val="BoxListNumber2"/>
      <w:lvlText w:val="%1)"/>
      <w:lvlJc w:val="left"/>
      <w:pPr>
        <w:ind w:left="927" w:hanging="360"/>
      </w:pPr>
      <w:rPr>
        <w:rFonts w:hint="default"/>
        <w:color w:val="2121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B23DD"/>
    <w:multiLevelType w:val="hybridMultilevel"/>
    <w:tmpl w:val="220EF27C"/>
    <w:lvl w:ilvl="0" w:tplc="DD0CB5B6">
      <w:start w:val="1"/>
      <w:numFmt w:val="lowerRoman"/>
      <w:pStyle w:val="Boxlistalpha2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40A6C"/>
    <w:multiLevelType w:val="hybridMultilevel"/>
    <w:tmpl w:val="FB941B7A"/>
    <w:lvl w:ilvl="0" w:tplc="7E3AE1A2">
      <w:start w:val="1"/>
      <w:numFmt w:val="decimal"/>
      <w:pStyle w:val="SeekComment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86013"/>
    <w:multiLevelType w:val="hybridMultilevel"/>
    <w:tmpl w:val="544AF2D2"/>
    <w:lvl w:ilvl="0" w:tplc="697C2330">
      <w:start w:val="1"/>
      <w:numFmt w:val="lowerLetter"/>
      <w:pStyle w:val="DecisionAlpha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34C4F08"/>
    <w:multiLevelType w:val="hybridMultilevel"/>
    <w:tmpl w:val="79FE89A4"/>
    <w:lvl w:ilvl="0" w:tplc="FFFFFFFF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62620"/>
    <w:multiLevelType w:val="hybridMultilevel"/>
    <w:tmpl w:val="94A28B0C"/>
    <w:lvl w:ilvl="0" w:tplc="7B3C3138">
      <w:start w:val="1"/>
      <w:numFmt w:val="lowerLetter"/>
      <w:pStyle w:val="RecommendationAlpha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8A5214"/>
    <w:multiLevelType w:val="hybridMultilevel"/>
    <w:tmpl w:val="C7A6B116"/>
    <w:lvl w:ilvl="0" w:tplc="6720B65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30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31">
    <w:nsid w:val="66F20C65"/>
    <w:multiLevelType w:val="hybridMultilevel"/>
    <w:tmpl w:val="D368B2A8"/>
    <w:lvl w:ilvl="0" w:tplc="759A1D06">
      <w:start w:val="1"/>
      <w:numFmt w:val="decimal"/>
      <w:pStyle w:val="BoxListNumber"/>
      <w:lvlText w:val="%1."/>
      <w:lvlJc w:val="left"/>
      <w:pPr>
        <w:ind w:left="360" w:hanging="360"/>
      </w:pPr>
      <w:rPr>
        <w:rFonts w:hint="default"/>
        <w:color w:val="212122"/>
      </w:rPr>
    </w:lvl>
    <w:lvl w:ilvl="1" w:tplc="C0589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A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9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8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60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E29AA"/>
    <w:multiLevelType w:val="hybridMultilevel"/>
    <w:tmpl w:val="DFCE7FF4"/>
    <w:lvl w:ilvl="0" w:tplc="212C1EB2">
      <w:start w:val="1"/>
      <w:numFmt w:val="bullet"/>
      <w:pStyle w:val="FindingBullet"/>
      <w:lvlText w:val="–"/>
      <w:lvlJc w:val="left"/>
      <w:pPr>
        <w:ind w:left="927" w:hanging="360"/>
      </w:pPr>
      <w:rPr>
        <w:rFonts w:ascii="Arial" w:hAnsi="Arial" w:hint="default"/>
        <w:color w:val="212122"/>
        <w:spacing w:val="0"/>
        <w:w w:val="100"/>
        <w:position w:val="0"/>
        <w:sz w:val="21"/>
        <w:szCs w:val="21"/>
      </w:rPr>
    </w:lvl>
    <w:lvl w:ilvl="1" w:tplc="8FC601D6" w:tentative="1">
      <w:start w:val="1"/>
      <w:numFmt w:val="lowerLetter"/>
      <w:pStyle w:val="FindingBullet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E97B64"/>
    <w:multiLevelType w:val="hybridMultilevel"/>
    <w:tmpl w:val="A0E640EE"/>
    <w:lvl w:ilvl="0" w:tplc="395C00CA">
      <w:start w:val="1"/>
      <w:numFmt w:val="bullet"/>
      <w:pStyle w:val="SeekCommentBullet"/>
      <w:lvlText w:val="–"/>
      <w:lvlJc w:val="left"/>
      <w:pPr>
        <w:ind w:left="927" w:hanging="360"/>
      </w:pPr>
      <w:rPr>
        <w:rFonts w:ascii="Arial" w:hAnsi="Arial" w:hint="default"/>
        <w:color w:val="212122"/>
        <w:spacing w:val="0"/>
        <w:w w:val="100"/>
        <w:position w:val="0"/>
        <w:sz w:val="21"/>
        <w:szCs w:val="21"/>
      </w:rPr>
    </w:lvl>
    <w:lvl w:ilvl="1" w:tplc="C2B2A97E" w:tentative="1">
      <w:start w:val="1"/>
      <w:numFmt w:val="bullet"/>
      <w:pStyle w:val="SeekCommen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6D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10E69"/>
    <w:multiLevelType w:val="singleLevel"/>
    <w:tmpl w:val="4B6E14EC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36">
    <w:nsid w:val="74D01F91"/>
    <w:multiLevelType w:val="singleLevel"/>
    <w:tmpl w:val="7B98FE7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007BC4" w:themeColor="text2"/>
      </w:rPr>
    </w:lvl>
  </w:abstractNum>
  <w:num w:numId="1">
    <w:abstractNumId w:val="14"/>
  </w:num>
  <w:num w:numId="2">
    <w:abstractNumId w:val="36"/>
  </w:num>
  <w:num w:numId="3">
    <w:abstractNumId w:val="21"/>
  </w:num>
  <w:num w:numId="4">
    <w:abstractNumId w:val="1"/>
  </w:num>
  <w:num w:numId="5">
    <w:abstractNumId w:val="29"/>
  </w:num>
  <w:num w:numId="6">
    <w:abstractNumId w:val="30"/>
  </w:num>
  <w:num w:numId="7">
    <w:abstractNumId w:val="26"/>
  </w:num>
  <w:num w:numId="8">
    <w:abstractNumId w:val="7"/>
  </w:num>
  <w:num w:numId="9">
    <w:abstractNumId w:val="0"/>
  </w:num>
  <w:num w:numId="10">
    <w:abstractNumId w:val="9"/>
  </w:num>
  <w:num w:numId="11">
    <w:abstractNumId w:val="22"/>
  </w:num>
  <w:num w:numId="12">
    <w:abstractNumId w:val="31"/>
  </w:num>
  <w:num w:numId="13">
    <w:abstractNumId w:val="35"/>
  </w:num>
  <w:num w:numId="14">
    <w:abstractNumId w:val="28"/>
  </w:num>
  <w:num w:numId="15">
    <w:abstractNumId w:val="18"/>
  </w:num>
  <w:num w:numId="16">
    <w:abstractNumId w:val="32"/>
  </w:num>
  <w:num w:numId="17">
    <w:abstractNumId w:val="34"/>
  </w:num>
  <w:num w:numId="18">
    <w:abstractNumId w:val="33"/>
  </w:num>
  <w:num w:numId="19">
    <w:abstractNumId w:val="2"/>
  </w:num>
  <w:num w:numId="20">
    <w:abstractNumId w:val="10"/>
  </w:num>
  <w:num w:numId="21">
    <w:abstractNumId w:val="3"/>
  </w:num>
  <w:num w:numId="22">
    <w:abstractNumId w:val="11"/>
  </w:num>
  <w:num w:numId="23">
    <w:abstractNumId w:val="13"/>
  </w:num>
  <w:num w:numId="24">
    <w:abstractNumId w:val="4"/>
  </w:num>
  <w:num w:numId="25">
    <w:abstractNumId w:val="12"/>
  </w:num>
  <w:num w:numId="26">
    <w:abstractNumId w:val="24"/>
  </w:num>
  <w:num w:numId="27">
    <w:abstractNumId w:val="19"/>
  </w:num>
  <w:num w:numId="28">
    <w:abstractNumId w:val="15"/>
  </w:num>
  <w:num w:numId="29">
    <w:abstractNumId w:val="16"/>
  </w:num>
  <w:num w:numId="30">
    <w:abstractNumId w:val="23"/>
  </w:num>
  <w:num w:numId="31">
    <w:abstractNumId w:val="8"/>
  </w:num>
  <w:num w:numId="32">
    <w:abstractNumId w:val="25"/>
  </w:num>
  <w:num w:numId="33">
    <w:abstractNumId w:val="27"/>
  </w:num>
  <w:num w:numId="34">
    <w:abstractNumId w:val="20"/>
  </w:num>
  <w:num w:numId="35">
    <w:abstractNumId w:val="5"/>
  </w:num>
  <w:num w:numId="36">
    <w:abstractNumId w:val="6"/>
  </w:num>
  <w:num w:numId="37">
    <w:abstractNumId w:val="35"/>
    <w:lvlOverride w:ilvl="0">
      <w:startOverride w:val="1"/>
    </w:lvlOverride>
  </w:num>
  <w:num w:numId="38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284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 "/>
    <w:docVar w:name="OfficeIni" w:val="Melbourne.ini"/>
  </w:docVars>
  <w:rsids>
    <w:rsidRoot w:val="00107D32"/>
    <w:rsid w:val="00000125"/>
    <w:rsid w:val="00001273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899"/>
    <w:rsid w:val="00015C1D"/>
    <w:rsid w:val="0001691C"/>
    <w:rsid w:val="000176A3"/>
    <w:rsid w:val="0002006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319E"/>
    <w:rsid w:val="00043470"/>
    <w:rsid w:val="00043C44"/>
    <w:rsid w:val="00044531"/>
    <w:rsid w:val="0004466D"/>
    <w:rsid w:val="00044A5D"/>
    <w:rsid w:val="00044AF7"/>
    <w:rsid w:val="00044D9D"/>
    <w:rsid w:val="00045034"/>
    <w:rsid w:val="000457E9"/>
    <w:rsid w:val="00045940"/>
    <w:rsid w:val="0004651B"/>
    <w:rsid w:val="000466A0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2645"/>
    <w:rsid w:val="000B3B42"/>
    <w:rsid w:val="000B42C6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691E"/>
    <w:rsid w:val="000F0557"/>
    <w:rsid w:val="000F0620"/>
    <w:rsid w:val="000F1C3C"/>
    <w:rsid w:val="000F1CB2"/>
    <w:rsid w:val="000F1E7C"/>
    <w:rsid w:val="000F31CF"/>
    <w:rsid w:val="000F3C99"/>
    <w:rsid w:val="000F3FA6"/>
    <w:rsid w:val="000F6371"/>
    <w:rsid w:val="000F6734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07D32"/>
    <w:rsid w:val="001106C5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75ED"/>
    <w:rsid w:val="0012034E"/>
    <w:rsid w:val="00120768"/>
    <w:rsid w:val="00120B80"/>
    <w:rsid w:val="001217D5"/>
    <w:rsid w:val="001227FE"/>
    <w:rsid w:val="00123634"/>
    <w:rsid w:val="001237BF"/>
    <w:rsid w:val="001244D7"/>
    <w:rsid w:val="001254DC"/>
    <w:rsid w:val="0012560C"/>
    <w:rsid w:val="0012750E"/>
    <w:rsid w:val="00127D53"/>
    <w:rsid w:val="00130E2A"/>
    <w:rsid w:val="00131AD8"/>
    <w:rsid w:val="001331CE"/>
    <w:rsid w:val="00134738"/>
    <w:rsid w:val="0013634A"/>
    <w:rsid w:val="0013770D"/>
    <w:rsid w:val="0014176A"/>
    <w:rsid w:val="00142611"/>
    <w:rsid w:val="001428F5"/>
    <w:rsid w:val="0014383C"/>
    <w:rsid w:val="00146479"/>
    <w:rsid w:val="00147A36"/>
    <w:rsid w:val="00147C04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C26"/>
    <w:rsid w:val="001A5158"/>
    <w:rsid w:val="001A587E"/>
    <w:rsid w:val="001A5A28"/>
    <w:rsid w:val="001A6C01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30AC"/>
    <w:rsid w:val="001D4F67"/>
    <w:rsid w:val="001D61EA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2233"/>
    <w:rsid w:val="002127CE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8CC"/>
    <w:rsid w:val="00223B63"/>
    <w:rsid w:val="00224F41"/>
    <w:rsid w:val="002255E4"/>
    <w:rsid w:val="00225E9B"/>
    <w:rsid w:val="002262C3"/>
    <w:rsid w:val="00226B51"/>
    <w:rsid w:val="00230407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4067D"/>
    <w:rsid w:val="0024098C"/>
    <w:rsid w:val="0024122D"/>
    <w:rsid w:val="00241502"/>
    <w:rsid w:val="00241F8D"/>
    <w:rsid w:val="00242171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621F"/>
    <w:rsid w:val="002663F7"/>
    <w:rsid w:val="002665E4"/>
    <w:rsid w:val="002666DC"/>
    <w:rsid w:val="00266E7B"/>
    <w:rsid w:val="00267123"/>
    <w:rsid w:val="00270C79"/>
    <w:rsid w:val="002727B6"/>
    <w:rsid w:val="002729A6"/>
    <w:rsid w:val="00272EA4"/>
    <w:rsid w:val="00273A77"/>
    <w:rsid w:val="00273A86"/>
    <w:rsid w:val="002743F3"/>
    <w:rsid w:val="0027534F"/>
    <w:rsid w:val="00276859"/>
    <w:rsid w:val="00280232"/>
    <w:rsid w:val="0028038A"/>
    <w:rsid w:val="00281DE5"/>
    <w:rsid w:val="0028219B"/>
    <w:rsid w:val="002823FB"/>
    <w:rsid w:val="00282A45"/>
    <w:rsid w:val="00283D57"/>
    <w:rsid w:val="00284597"/>
    <w:rsid w:val="002853C6"/>
    <w:rsid w:val="0028546C"/>
    <w:rsid w:val="00286031"/>
    <w:rsid w:val="002861FA"/>
    <w:rsid w:val="00286518"/>
    <w:rsid w:val="0028670F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97D"/>
    <w:rsid w:val="002A198A"/>
    <w:rsid w:val="002A1B18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B0F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D10E0"/>
    <w:rsid w:val="002D1B1F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32A5"/>
    <w:rsid w:val="003034D6"/>
    <w:rsid w:val="003039F2"/>
    <w:rsid w:val="0030466C"/>
    <w:rsid w:val="00304A7F"/>
    <w:rsid w:val="003058D3"/>
    <w:rsid w:val="00306538"/>
    <w:rsid w:val="0031129C"/>
    <w:rsid w:val="003114FF"/>
    <w:rsid w:val="0031693E"/>
    <w:rsid w:val="003174ED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744B"/>
    <w:rsid w:val="00350B13"/>
    <w:rsid w:val="0035255B"/>
    <w:rsid w:val="0035304E"/>
    <w:rsid w:val="00353364"/>
    <w:rsid w:val="003539A2"/>
    <w:rsid w:val="00353E45"/>
    <w:rsid w:val="00354710"/>
    <w:rsid w:val="00354717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541"/>
    <w:rsid w:val="00381892"/>
    <w:rsid w:val="00381FBC"/>
    <w:rsid w:val="003831DC"/>
    <w:rsid w:val="0038397D"/>
    <w:rsid w:val="003839BF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C37"/>
    <w:rsid w:val="003B185F"/>
    <w:rsid w:val="003B2122"/>
    <w:rsid w:val="003B4013"/>
    <w:rsid w:val="003B4497"/>
    <w:rsid w:val="003B44FE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D05EA"/>
    <w:rsid w:val="003D0A9B"/>
    <w:rsid w:val="003D434A"/>
    <w:rsid w:val="003D45F6"/>
    <w:rsid w:val="003D48D2"/>
    <w:rsid w:val="003D4E11"/>
    <w:rsid w:val="003D596C"/>
    <w:rsid w:val="003D5E31"/>
    <w:rsid w:val="003D63A6"/>
    <w:rsid w:val="003D712A"/>
    <w:rsid w:val="003D7FDB"/>
    <w:rsid w:val="003E021C"/>
    <w:rsid w:val="003E02D7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A7F"/>
    <w:rsid w:val="00401E2B"/>
    <w:rsid w:val="0040261A"/>
    <w:rsid w:val="004035C8"/>
    <w:rsid w:val="00403631"/>
    <w:rsid w:val="004039FA"/>
    <w:rsid w:val="00404F7A"/>
    <w:rsid w:val="004065B1"/>
    <w:rsid w:val="0040670E"/>
    <w:rsid w:val="004074C0"/>
    <w:rsid w:val="00407863"/>
    <w:rsid w:val="00407E7A"/>
    <w:rsid w:val="0041033E"/>
    <w:rsid w:val="00410A8B"/>
    <w:rsid w:val="00411333"/>
    <w:rsid w:val="00411422"/>
    <w:rsid w:val="0041690F"/>
    <w:rsid w:val="00416A63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2116"/>
    <w:rsid w:val="0048268A"/>
    <w:rsid w:val="00482EF2"/>
    <w:rsid w:val="004836C6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2427"/>
    <w:rsid w:val="004A32E2"/>
    <w:rsid w:val="004A37F5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E5"/>
    <w:rsid w:val="004C6A00"/>
    <w:rsid w:val="004C7CAE"/>
    <w:rsid w:val="004D091E"/>
    <w:rsid w:val="004D1754"/>
    <w:rsid w:val="004D268F"/>
    <w:rsid w:val="004D4D97"/>
    <w:rsid w:val="004D557E"/>
    <w:rsid w:val="004D5997"/>
    <w:rsid w:val="004E0619"/>
    <w:rsid w:val="004E070B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41D"/>
    <w:rsid w:val="004E56D6"/>
    <w:rsid w:val="004E5913"/>
    <w:rsid w:val="004E6E36"/>
    <w:rsid w:val="004E7A22"/>
    <w:rsid w:val="004F07DC"/>
    <w:rsid w:val="004F157C"/>
    <w:rsid w:val="004F174C"/>
    <w:rsid w:val="004F203A"/>
    <w:rsid w:val="004F255F"/>
    <w:rsid w:val="004F2971"/>
    <w:rsid w:val="004F3067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D5D"/>
    <w:rsid w:val="00501F24"/>
    <w:rsid w:val="005020BD"/>
    <w:rsid w:val="005032DA"/>
    <w:rsid w:val="00504733"/>
    <w:rsid w:val="00504781"/>
    <w:rsid w:val="005049E7"/>
    <w:rsid w:val="00504B5B"/>
    <w:rsid w:val="00504E5E"/>
    <w:rsid w:val="00505813"/>
    <w:rsid w:val="00507526"/>
    <w:rsid w:val="00507FCD"/>
    <w:rsid w:val="00510DF6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539"/>
    <w:rsid w:val="00522FC3"/>
    <w:rsid w:val="005233F4"/>
    <w:rsid w:val="00523CAB"/>
    <w:rsid w:val="00523FE4"/>
    <w:rsid w:val="005253A8"/>
    <w:rsid w:val="00526567"/>
    <w:rsid w:val="005268AC"/>
    <w:rsid w:val="00526F96"/>
    <w:rsid w:val="00527426"/>
    <w:rsid w:val="00527D2C"/>
    <w:rsid w:val="005301F8"/>
    <w:rsid w:val="005319D9"/>
    <w:rsid w:val="00531C9A"/>
    <w:rsid w:val="00532374"/>
    <w:rsid w:val="00532F9A"/>
    <w:rsid w:val="00533B0A"/>
    <w:rsid w:val="00533F7A"/>
    <w:rsid w:val="00534082"/>
    <w:rsid w:val="00534710"/>
    <w:rsid w:val="005351F4"/>
    <w:rsid w:val="005353ED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166"/>
    <w:rsid w:val="00597421"/>
    <w:rsid w:val="005975C4"/>
    <w:rsid w:val="00597D97"/>
    <w:rsid w:val="005A0483"/>
    <w:rsid w:val="005A1B33"/>
    <w:rsid w:val="005A1CA6"/>
    <w:rsid w:val="005A22B9"/>
    <w:rsid w:val="005A2716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2B3D"/>
    <w:rsid w:val="005B2BB5"/>
    <w:rsid w:val="005B3116"/>
    <w:rsid w:val="005B4560"/>
    <w:rsid w:val="005B4678"/>
    <w:rsid w:val="005B55B2"/>
    <w:rsid w:val="005B5784"/>
    <w:rsid w:val="005B7AD0"/>
    <w:rsid w:val="005C0C1C"/>
    <w:rsid w:val="005C159D"/>
    <w:rsid w:val="005C1BB1"/>
    <w:rsid w:val="005C20BC"/>
    <w:rsid w:val="005C28EB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E7A"/>
    <w:rsid w:val="005C6EDD"/>
    <w:rsid w:val="005C75E3"/>
    <w:rsid w:val="005C7D72"/>
    <w:rsid w:val="005C7F36"/>
    <w:rsid w:val="005D0561"/>
    <w:rsid w:val="005D1499"/>
    <w:rsid w:val="005D18C2"/>
    <w:rsid w:val="005D1B3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DC1"/>
    <w:rsid w:val="005E2D24"/>
    <w:rsid w:val="005E38A6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BD5"/>
    <w:rsid w:val="0061001C"/>
    <w:rsid w:val="0061083E"/>
    <w:rsid w:val="00610CCA"/>
    <w:rsid w:val="00611FDB"/>
    <w:rsid w:val="00612248"/>
    <w:rsid w:val="00613898"/>
    <w:rsid w:val="00614461"/>
    <w:rsid w:val="00614779"/>
    <w:rsid w:val="00614796"/>
    <w:rsid w:val="00616931"/>
    <w:rsid w:val="006170A3"/>
    <w:rsid w:val="00617D4E"/>
    <w:rsid w:val="006208B9"/>
    <w:rsid w:val="00620C0F"/>
    <w:rsid w:val="006214F4"/>
    <w:rsid w:val="0062264D"/>
    <w:rsid w:val="00623592"/>
    <w:rsid w:val="00623CF8"/>
    <w:rsid w:val="00624C94"/>
    <w:rsid w:val="006304C5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B0A"/>
    <w:rsid w:val="00660D3F"/>
    <w:rsid w:val="006612F9"/>
    <w:rsid w:val="00661752"/>
    <w:rsid w:val="00663B4D"/>
    <w:rsid w:val="00663EA3"/>
    <w:rsid w:val="006675CE"/>
    <w:rsid w:val="00670057"/>
    <w:rsid w:val="00670653"/>
    <w:rsid w:val="00670B72"/>
    <w:rsid w:val="00670E80"/>
    <w:rsid w:val="00671047"/>
    <w:rsid w:val="00671247"/>
    <w:rsid w:val="00671664"/>
    <w:rsid w:val="006717B7"/>
    <w:rsid w:val="00671A59"/>
    <w:rsid w:val="00671B83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CB4"/>
    <w:rsid w:val="006802B4"/>
    <w:rsid w:val="006811CC"/>
    <w:rsid w:val="00681201"/>
    <w:rsid w:val="006816E3"/>
    <w:rsid w:val="0068182E"/>
    <w:rsid w:val="0068280D"/>
    <w:rsid w:val="0068293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263A"/>
    <w:rsid w:val="006C49CB"/>
    <w:rsid w:val="006C4E05"/>
    <w:rsid w:val="006C6534"/>
    <w:rsid w:val="006D1DFA"/>
    <w:rsid w:val="006D2C16"/>
    <w:rsid w:val="006D3815"/>
    <w:rsid w:val="006D3FC0"/>
    <w:rsid w:val="006D4BB9"/>
    <w:rsid w:val="006D4CAC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41E4"/>
    <w:rsid w:val="006F4A4C"/>
    <w:rsid w:val="006F4E84"/>
    <w:rsid w:val="006F5801"/>
    <w:rsid w:val="006F5BE5"/>
    <w:rsid w:val="006F5F25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11315"/>
    <w:rsid w:val="00711A81"/>
    <w:rsid w:val="007148D9"/>
    <w:rsid w:val="0071637E"/>
    <w:rsid w:val="007167E3"/>
    <w:rsid w:val="00717639"/>
    <w:rsid w:val="00720449"/>
    <w:rsid w:val="00721229"/>
    <w:rsid w:val="00721561"/>
    <w:rsid w:val="0072181D"/>
    <w:rsid w:val="007220A2"/>
    <w:rsid w:val="0072299D"/>
    <w:rsid w:val="0072383C"/>
    <w:rsid w:val="007245BB"/>
    <w:rsid w:val="00726D28"/>
    <w:rsid w:val="007300A2"/>
    <w:rsid w:val="007330F6"/>
    <w:rsid w:val="00733F64"/>
    <w:rsid w:val="00734CEC"/>
    <w:rsid w:val="007369E2"/>
    <w:rsid w:val="00736FA9"/>
    <w:rsid w:val="0073702F"/>
    <w:rsid w:val="0074149C"/>
    <w:rsid w:val="00743069"/>
    <w:rsid w:val="00743161"/>
    <w:rsid w:val="00743CDA"/>
    <w:rsid w:val="007449D4"/>
    <w:rsid w:val="007455E1"/>
    <w:rsid w:val="0074636E"/>
    <w:rsid w:val="00746B24"/>
    <w:rsid w:val="007474B0"/>
    <w:rsid w:val="00750432"/>
    <w:rsid w:val="00751312"/>
    <w:rsid w:val="00751384"/>
    <w:rsid w:val="007541E6"/>
    <w:rsid w:val="007545E0"/>
    <w:rsid w:val="00755266"/>
    <w:rsid w:val="00755808"/>
    <w:rsid w:val="00756ACA"/>
    <w:rsid w:val="0075726C"/>
    <w:rsid w:val="0075734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4B"/>
    <w:rsid w:val="00787993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927"/>
    <w:rsid w:val="007A4B45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F06"/>
    <w:rsid w:val="007B4810"/>
    <w:rsid w:val="007B5AE2"/>
    <w:rsid w:val="007B6C07"/>
    <w:rsid w:val="007B7442"/>
    <w:rsid w:val="007B77CB"/>
    <w:rsid w:val="007C144C"/>
    <w:rsid w:val="007C1B1A"/>
    <w:rsid w:val="007C2227"/>
    <w:rsid w:val="007C3133"/>
    <w:rsid w:val="007C3D3F"/>
    <w:rsid w:val="007C3ED1"/>
    <w:rsid w:val="007C3F5C"/>
    <w:rsid w:val="007C4AB1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2139"/>
    <w:rsid w:val="007F2B8B"/>
    <w:rsid w:val="007F2F7A"/>
    <w:rsid w:val="007F3395"/>
    <w:rsid w:val="007F42D6"/>
    <w:rsid w:val="007F53DC"/>
    <w:rsid w:val="007F5CE6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4DB6"/>
    <w:rsid w:val="0080580F"/>
    <w:rsid w:val="00806E2B"/>
    <w:rsid w:val="00807198"/>
    <w:rsid w:val="008071F9"/>
    <w:rsid w:val="00807C09"/>
    <w:rsid w:val="0081005D"/>
    <w:rsid w:val="00813194"/>
    <w:rsid w:val="008133BD"/>
    <w:rsid w:val="00813521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D54"/>
    <w:rsid w:val="00826756"/>
    <w:rsid w:val="008270D1"/>
    <w:rsid w:val="008278BF"/>
    <w:rsid w:val="00830099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DA4"/>
    <w:rsid w:val="00860563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1340"/>
    <w:rsid w:val="0088193A"/>
    <w:rsid w:val="00881999"/>
    <w:rsid w:val="00881BD4"/>
    <w:rsid w:val="008847F8"/>
    <w:rsid w:val="00885C64"/>
    <w:rsid w:val="008862B3"/>
    <w:rsid w:val="0089062C"/>
    <w:rsid w:val="00890881"/>
    <w:rsid w:val="00891C78"/>
    <w:rsid w:val="0089285F"/>
    <w:rsid w:val="008932B5"/>
    <w:rsid w:val="0089484F"/>
    <w:rsid w:val="008952A3"/>
    <w:rsid w:val="00897C0F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102C"/>
    <w:rsid w:val="008B1594"/>
    <w:rsid w:val="008B1D5E"/>
    <w:rsid w:val="008B342E"/>
    <w:rsid w:val="008B3A6E"/>
    <w:rsid w:val="008B50E8"/>
    <w:rsid w:val="008B53A4"/>
    <w:rsid w:val="008B795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773"/>
    <w:rsid w:val="008C79EE"/>
    <w:rsid w:val="008C7EC6"/>
    <w:rsid w:val="008D0396"/>
    <w:rsid w:val="008D043E"/>
    <w:rsid w:val="008D0B5F"/>
    <w:rsid w:val="008D3E7B"/>
    <w:rsid w:val="008D48ED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10AF"/>
    <w:rsid w:val="008F13A8"/>
    <w:rsid w:val="008F1C6A"/>
    <w:rsid w:val="008F201C"/>
    <w:rsid w:val="008F32F0"/>
    <w:rsid w:val="008F4704"/>
    <w:rsid w:val="008F499E"/>
    <w:rsid w:val="008F5C91"/>
    <w:rsid w:val="008F6489"/>
    <w:rsid w:val="008F6B07"/>
    <w:rsid w:val="008F6DF7"/>
    <w:rsid w:val="008F6E9E"/>
    <w:rsid w:val="00900B8E"/>
    <w:rsid w:val="00900DB5"/>
    <w:rsid w:val="00902D9C"/>
    <w:rsid w:val="00902DDD"/>
    <w:rsid w:val="0090342E"/>
    <w:rsid w:val="009039F5"/>
    <w:rsid w:val="009072A6"/>
    <w:rsid w:val="0090798C"/>
    <w:rsid w:val="00907D32"/>
    <w:rsid w:val="00910099"/>
    <w:rsid w:val="009100AB"/>
    <w:rsid w:val="009117E6"/>
    <w:rsid w:val="00911EFF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F92"/>
    <w:rsid w:val="00916FEE"/>
    <w:rsid w:val="00917AC3"/>
    <w:rsid w:val="0092077F"/>
    <w:rsid w:val="00920AEF"/>
    <w:rsid w:val="0092205A"/>
    <w:rsid w:val="0092568E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503A"/>
    <w:rsid w:val="00955043"/>
    <w:rsid w:val="0095678F"/>
    <w:rsid w:val="00957863"/>
    <w:rsid w:val="009578FB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3549"/>
    <w:rsid w:val="00974F02"/>
    <w:rsid w:val="009757D2"/>
    <w:rsid w:val="00976B96"/>
    <w:rsid w:val="00977675"/>
    <w:rsid w:val="00977BC3"/>
    <w:rsid w:val="00980047"/>
    <w:rsid w:val="00981496"/>
    <w:rsid w:val="00981507"/>
    <w:rsid w:val="00983207"/>
    <w:rsid w:val="00983A94"/>
    <w:rsid w:val="00983CC4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57F"/>
    <w:rsid w:val="009A0EF3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B0525"/>
    <w:rsid w:val="009B172E"/>
    <w:rsid w:val="009B1C3A"/>
    <w:rsid w:val="009B4C93"/>
    <w:rsid w:val="009B5B91"/>
    <w:rsid w:val="009B6F27"/>
    <w:rsid w:val="009B757A"/>
    <w:rsid w:val="009C04ED"/>
    <w:rsid w:val="009C098D"/>
    <w:rsid w:val="009C15CB"/>
    <w:rsid w:val="009C1DAF"/>
    <w:rsid w:val="009C3030"/>
    <w:rsid w:val="009C314B"/>
    <w:rsid w:val="009C316F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41E"/>
    <w:rsid w:val="009D20A1"/>
    <w:rsid w:val="009D2265"/>
    <w:rsid w:val="009D24B2"/>
    <w:rsid w:val="009D27EC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73C2"/>
    <w:rsid w:val="009E0209"/>
    <w:rsid w:val="009E1933"/>
    <w:rsid w:val="009E1C7A"/>
    <w:rsid w:val="009E3E1D"/>
    <w:rsid w:val="009E4692"/>
    <w:rsid w:val="009E4C93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16"/>
    <w:rsid w:val="009F7785"/>
    <w:rsid w:val="009F7845"/>
    <w:rsid w:val="00A0007C"/>
    <w:rsid w:val="00A00A9E"/>
    <w:rsid w:val="00A00D78"/>
    <w:rsid w:val="00A00EDC"/>
    <w:rsid w:val="00A01F22"/>
    <w:rsid w:val="00A021AA"/>
    <w:rsid w:val="00A02A84"/>
    <w:rsid w:val="00A03850"/>
    <w:rsid w:val="00A0500F"/>
    <w:rsid w:val="00A06821"/>
    <w:rsid w:val="00A06FC1"/>
    <w:rsid w:val="00A102C7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B0B"/>
    <w:rsid w:val="00A27EB6"/>
    <w:rsid w:val="00A30361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E94"/>
    <w:rsid w:val="00A35FB7"/>
    <w:rsid w:val="00A36140"/>
    <w:rsid w:val="00A3686E"/>
    <w:rsid w:val="00A371BF"/>
    <w:rsid w:val="00A40013"/>
    <w:rsid w:val="00A406B4"/>
    <w:rsid w:val="00A43E33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22B9"/>
    <w:rsid w:val="00A62964"/>
    <w:rsid w:val="00A6358D"/>
    <w:rsid w:val="00A63CD4"/>
    <w:rsid w:val="00A64AD5"/>
    <w:rsid w:val="00A655A5"/>
    <w:rsid w:val="00A65DFC"/>
    <w:rsid w:val="00A66C75"/>
    <w:rsid w:val="00A66E35"/>
    <w:rsid w:val="00A66E66"/>
    <w:rsid w:val="00A67434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2F67"/>
    <w:rsid w:val="00A83494"/>
    <w:rsid w:val="00A840F7"/>
    <w:rsid w:val="00A84575"/>
    <w:rsid w:val="00A8473C"/>
    <w:rsid w:val="00A85896"/>
    <w:rsid w:val="00A87CDC"/>
    <w:rsid w:val="00A90965"/>
    <w:rsid w:val="00A909BA"/>
    <w:rsid w:val="00A92B4F"/>
    <w:rsid w:val="00A92EA2"/>
    <w:rsid w:val="00A9349F"/>
    <w:rsid w:val="00A93A69"/>
    <w:rsid w:val="00A97049"/>
    <w:rsid w:val="00A9744B"/>
    <w:rsid w:val="00AA0243"/>
    <w:rsid w:val="00AA031D"/>
    <w:rsid w:val="00AA0F93"/>
    <w:rsid w:val="00AA197E"/>
    <w:rsid w:val="00AA2959"/>
    <w:rsid w:val="00AA2EC9"/>
    <w:rsid w:val="00AA2F65"/>
    <w:rsid w:val="00AA3597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D35"/>
    <w:rsid w:val="00AB4A88"/>
    <w:rsid w:val="00AB5794"/>
    <w:rsid w:val="00AB5B5F"/>
    <w:rsid w:val="00AB6677"/>
    <w:rsid w:val="00AC0D85"/>
    <w:rsid w:val="00AC25E2"/>
    <w:rsid w:val="00AC44CE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5F8"/>
    <w:rsid w:val="00AD2BD8"/>
    <w:rsid w:val="00AD3082"/>
    <w:rsid w:val="00AD45F0"/>
    <w:rsid w:val="00AD4AC4"/>
    <w:rsid w:val="00AD4AE7"/>
    <w:rsid w:val="00AD6053"/>
    <w:rsid w:val="00AD60EE"/>
    <w:rsid w:val="00AD64A0"/>
    <w:rsid w:val="00AD6B00"/>
    <w:rsid w:val="00AD71D9"/>
    <w:rsid w:val="00AE16B9"/>
    <w:rsid w:val="00AE22CA"/>
    <w:rsid w:val="00AE23BE"/>
    <w:rsid w:val="00AE38E8"/>
    <w:rsid w:val="00AE3A57"/>
    <w:rsid w:val="00AE45CF"/>
    <w:rsid w:val="00AE493B"/>
    <w:rsid w:val="00AE759D"/>
    <w:rsid w:val="00AE7DBB"/>
    <w:rsid w:val="00AF144E"/>
    <w:rsid w:val="00AF4361"/>
    <w:rsid w:val="00AF4B98"/>
    <w:rsid w:val="00AF5396"/>
    <w:rsid w:val="00AF68A7"/>
    <w:rsid w:val="00AF76F1"/>
    <w:rsid w:val="00B001E1"/>
    <w:rsid w:val="00B00CEC"/>
    <w:rsid w:val="00B01754"/>
    <w:rsid w:val="00B02122"/>
    <w:rsid w:val="00B02D7F"/>
    <w:rsid w:val="00B03382"/>
    <w:rsid w:val="00B03BA9"/>
    <w:rsid w:val="00B04269"/>
    <w:rsid w:val="00B0431C"/>
    <w:rsid w:val="00B0474C"/>
    <w:rsid w:val="00B04ADB"/>
    <w:rsid w:val="00B07256"/>
    <w:rsid w:val="00B072A0"/>
    <w:rsid w:val="00B07CB8"/>
    <w:rsid w:val="00B07CDB"/>
    <w:rsid w:val="00B1057B"/>
    <w:rsid w:val="00B11012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300C0"/>
    <w:rsid w:val="00B30696"/>
    <w:rsid w:val="00B317A1"/>
    <w:rsid w:val="00B321A9"/>
    <w:rsid w:val="00B33240"/>
    <w:rsid w:val="00B33E8C"/>
    <w:rsid w:val="00B345B1"/>
    <w:rsid w:val="00B35E6C"/>
    <w:rsid w:val="00B36772"/>
    <w:rsid w:val="00B40A6B"/>
    <w:rsid w:val="00B4113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B0D"/>
    <w:rsid w:val="00B45354"/>
    <w:rsid w:val="00B456DA"/>
    <w:rsid w:val="00B47555"/>
    <w:rsid w:val="00B50237"/>
    <w:rsid w:val="00B50307"/>
    <w:rsid w:val="00B50796"/>
    <w:rsid w:val="00B50AEF"/>
    <w:rsid w:val="00B51E09"/>
    <w:rsid w:val="00B51E99"/>
    <w:rsid w:val="00B52217"/>
    <w:rsid w:val="00B5292C"/>
    <w:rsid w:val="00B529D6"/>
    <w:rsid w:val="00B52B9F"/>
    <w:rsid w:val="00B52DFF"/>
    <w:rsid w:val="00B532B2"/>
    <w:rsid w:val="00B53B1E"/>
    <w:rsid w:val="00B53D77"/>
    <w:rsid w:val="00B54066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A09D5"/>
    <w:rsid w:val="00BA1109"/>
    <w:rsid w:val="00BA1B14"/>
    <w:rsid w:val="00BA2896"/>
    <w:rsid w:val="00BA2A93"/>
    <w:rsid w:val="00BA3F9D"/>
    <w:rsid w:val="00BA47D5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950"/>
    <w:rsid w:val="00BB6E0B"/>
    <w:rsid w:val="00BB7285"/>
    <w:rsid w:val="00BB73AF"/>
    <w:rsid w:val="00BB7E35"/>
    <w:rsid w:val="00BC1EC6"/>
    <w:rsid w:val="00BC2928"/>
    <w:rsid w:val="00BC5C56"/>
    <w:rsid w:val="00BC6149"/>
    <w:rsid w:val="00BC74A1"/>
    <w:rsid w:val="00BC75E7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58DA"/>
    <w:rsid w:val="00BD5A2E"/>
    <w:rsid w:val="00BD61C9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4412"/>
    <w:rsid w:val="00BE6F4D"/>
    <w:rsid w:val="00BE7C2B"/>
    <w:rsid w:val="00BF0126"/>
    <w:rsid w:val="00BF0181"/>
    <w:rsid w:val="00BF08E7"/>
    <w:rsid w:val="00BF0DFD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63B8"/>
    <w:rsid w:val="00C47C16"/>
    <w:rsid w:val="00C50E7F"/>
    <w:rsid w:val="00C5104F"/>
    <w:rsid w:val="00C512D2"/>
    <w:rsid w:val="00C51429"/>
    <w:rsid w:val="00C51E29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3E58"/>
    <w:rsid w:val="00C65176"/>
    <w:rsid w:val="00C65205"/>
    <w:rsid w:val="00C6549C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D1A"/>
    <w:rsid w:val="00C84045"/>
    <w:rsid w:val="00C84FA2"/>
    <w:rsid w:val="00C85606"/>
    <w:rsid w:val="00C85BF2"/>
    <w:rsid w:val="00C85E3C"/>
    <w:rsid w:val="00C87032"/>
    <w:rsid w:val="00C87263"/>
    <w:rsid w:val="00C87D30"/>
    <w:rsid w:val="00C908F9"/>
    <w:rsid w:val="00C914F1"/>
    <w:rsid w:val="00C92065"/>
    <w:rsid w:val="00C923C6"/>
    <w:rsid w:val="00C92899"/>
    <w:rsid w:val="00C938E1"/>
    <w:rsid w:val="00C93B8B"/>
    <w:rsid w:val="00C951CC"/>
    <w:rsid w:val="00C95499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B40"/>
    <w:rsid w:val="00CB0120"/>
    <w:rsid w:val="00CB0933"/>
    <w:rsid w:val="00CB1ED7"/>
    <w:rsid w:val="00CB2166"/>
    <w:rsid w:val="00CB270A"/>
    <w:rsid w:val="00CB340B"/>
    <w:rsid w:val="00CB621B"/>
    <w:rsid w:val="00CB67EF"/>
    <w:rsid w:val="00CB7107"/>
    <w:rsid w:val="00CB74F9"/>
    <w:rsid w:val="00CB7A82"/>
    <w:rsid w:val="00CB7B30"/>
    <w:rsid w:val="00CC185A"/>
    <w:rsid w:val="00CC1F98"/>
    <w:rsid w:val="00CC28C4"/>
    <w:rsid w:val="00CC36AC"/>
    <w:rsid w:val="00CC3767"/>
    <w:rsid w:val="00CC4C2D"/>
    <w:rsid w:val="00CC4C62"/>
    <w:rsid w:val="00CC69D1"/>
    <w:rsid w:val="00CC7686"/>
    <w:rsid w:val="00CC788E"/>
    <w:rsid w:val="00CD0946"/>
    <w:rsid w:val="00CD1CDC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73A4"/>
    <w:rsid w:val="00CE7C40"/>
    <w:rsid w:val="00CE7E91"/>
    <w:rsid w:val="00CF1021"/>
    <w:rsid w:val="00CF121B"/>
    <w:rsid w:val="00CF179E"/>
    <w:rsid w:val="00CF1B4A"/>
    <w:rsid w:val="00CF1F8E"/>
    <w:rsid w:val="00CF36DC"/>
    <w:rsid w:val="00CF3A92"/>
    <w:rsid w:val="00CF3D50"/>
    <w:rsid w:val="00CF439F"/>
    <w:rsid w:val="00CF5E13"/>
    <w:rsid w:val="00CF656F"/>
    <w:rsid w:val="00CF66FB"/>
    <w:rsid w:val="00CF72AE"/>
    <w:rsid w:val="00CF7D4D"/>
    <w:rsid w:val="00D01E63"/>
    <w:rsid w:val="00D0282A"/>
    <w:rsid w:val="00D0395B"/>
    <w:rsid w:val="00D04FF2"/>
    <w:rsid w:val="00D0539C"/>
    <w:rsid w:val="00D06113"/>
    <w:rsid w:val="00D06949"/>
    <w:rsid w:val="00D12003"/>
    <w:rsid w:val="00D122EA"/>
    <w:rsid w:val="00D13354"/>
    <w:rsid w:val="00D154C4"/>
    <w:rsid w:val="00D174F9"/>
    <w:rsid w:val="00D17F46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7704"/>
    <w:rsid w:val="00D27C1B"/>
    <w:rsid w:val="00D3166E"/>
    <w:rsid w:val="00D323CF"/>
    <w:rsid w:val="00D32BBB"/>
    <w:rsid w:val="00D33ADB"/>
    <w:rsid w:val="00D349AA"/>
    <w:rsid w:val="00D370B6"/>
    <w:rsid w:val="00D37E2A"/>
    <w:rsid w:val="00D37FE0"/>
    <w:rsid w:val="00D4087A"/>
    <w:rsid w:val="00D41628"/>
    <w:rsid w:val="00D41CA0"/>
    <w:rsid w:val="00D41CB4"/>
    <w:rsid w:val="00D422BA"/>
    <w:rsid w:val="00D42C7D"/>
    <w:rsid w:val="00D42FAA"/>
    <w:rsid w:val="00D42FE3"/>
    <w:rsid w:val="00D43DAC"/>
    <w:rsid w:val="00D44251"/>
    <w:rsid w:val="00D44D85"/>
    <w:rsid w:val="00D44DA9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9F7"/>
    <w:rsid w:val="00D77BCD"/>
    <w:rsid w:val="00D81377"/>
    <w:rsid w:val="00D81942"/>
    <w:rsid w:val="00D81B63"/>
    <w:rsid w:val="00D830CB"/>
    <w:rsid w:val="00D836EC"/>
    <w:rsid w:val="00D83E54"/>
    <w:rsid w:val="00D84823"/>
    <w:rsid w:val="00D87D0B"/>
    <w:rsid w:val="00D87EBD"/>
    <w:rsid w:val="00D91CC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9D8"/>
    <w:rsid w:val="00DC6A24"/>
    <w:rsid w:val="00DC74CE"/>
    <w:rsid w:val="00DC7646"/>
    <w:rsid w:val="00DD0132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C45"/>
    <w:rsid w:val="00DE0901"/>
    <w:rsid w:val="00DE0B8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2091"/>
    <w:rsid w:val="00DF2411"/>
    <w:rsid w:val="00DF3D5D"/>
    <w:rsid w:val="00DF4C5B"/>
    <w:rsid w:val="00DF666C"/>
    <w:rsid w:val="00DF66C1"/>
    <w:rsid w:val="00DF750C"/>
    <w:rsid w:val="00DF785C"/>
    <w:rsid w:val="00E00E31"/>
    <w:rsid w:val="00E00F7D"/>
    <w:rsid w:val="00E01EB1"/>
    <w:rsid w:val="00E02C88"/>
    <w:rsid w:val="00E03E9C"/>
    <w:rsid w:val="00E04190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A19"/>
    <w:rsid w:val="00E11B38"/>
    <w:rsid w:val="00E1300D"/>
    <w:rsid w:val="00E146D0"/>
    <w:rsid w:val="00E1526E"/>
    <w:rsid w:val="00E167DC"/>
    <w:rsid w:val="00E16DD4"/>
    <w:rsid w:val="00E17309"/>
    <w:rsid w:val="00E175AE"/>
    <w:rsid w:val="00E1792B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468A"/>
    <w:rsid w:val="00E35516"/>
    <w:rsid w:val="00E35D3A"/>
    <w:rsid w:val="00E403EE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E02"/>
    <w:rsid w:val="00E52763"/>
    <w:rsid w:val="00E52A51"/>
    <w:rsid w:val="00E533D8"/>
    <w:rsid w:val="00E537B7"/>
    <w:rsid w:val="00E5537A"/>
    <w:rsid w:val="00E55A2A"/>
    <w:rsid w:val="00E576C9"/>
    <w:rsid w:val="00E57888"/>
    <w:rsid w:val="00E61B58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15C4"/>
    <w:rsid w:val="00E827CF"/>
    <w:rsid w:val="00E832D8"/>
    <w:rsid w:val="00E83FD4"/>
    <w:rsid w:val="00E853D7"/>
    <w:rsid w:val="00E86C47"/>
    <w:rsid w:val="00E86F86"/>
    <w:rsid w:val="00E8701E"/>
    <w:rsid w:val="00E87279"/>
    <w:rsid w:val="00E90B7C"/>
    <w:rsid w:val="00E9170A"/>
    <w:rsid w:val="00E91CE5"/>
    <w:rsid w:val="00E920F9"/>
    <w:rsid w:val="00E92BDC"/>
    <w:rsid w:val="00E92C20"/>
    <w:rsid w:val="00E930FA"/>
    <w:rsid w:val="00E94746"/>
    <w:rsid w:val="00E950E5"/>
    <w:rsid w:val="00E95816"/>
    <w:rsid w:val="00E968B4"/>
    <w:rsid w:val="00EA02D0"/>
    <w:rsid w:val="00EA03DD"/>
    <w:rsid w:val="00EA085B"/>
    <w:rsid w:val="00EA0ED7"/>
    <w:rsid w:val="00EA2F98"/>
    <w:rsid w:val="00EA302D"/>
    <w:rsid w:val="00EA37C1"/>
    <w:rsid w:val="00EA40DD"/>
    <w:rsid w:val="00EA422F"/>
    <w:rsid w:val="00EA455C"/>
    <w:rsid w:val="00EA48B6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FF"/>
    <w:rsid w:val="00EE1298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762C"/>
    <w:rsid w:val="00F1075C"/>
    <w:rsid w:val="00F112CC"/>
    <w:rsid w:val="00F11EFF"/>
    <w:rsid w:val="00F12ADA"/>
    <w:rsid w:val="00F12C5E"/>
    <w:rsid w:val="00F12CE8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50D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2259"/>
    <w:rsid w:val="00F5353E"/>
    <w:rsid w:val="00F53A0D"/>
    <w:rsid w:val="00F555A2"/>
    <w:rsid w:val="00F575BD"/>
    <w:rsid w:val="00F57DC9"/>
    <w:rsid w:val="00F60831"/>
    <w:rsid w:val="00F6086D"/>
    <w:rsid w:val="00F61E3D"/>
    <w:rsid w:val="00F6276D"/>
    <w:rsid w:val="00F63021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70737"/>
    <w:rsid w:val="00F7099A"/>
    <w:rsid w:val="00F71751"/>
    <w:rsid w:val="00F71A88"/>
    <w:rsid w:val="00F71B3B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BA5"/>
    <w:rsid w:val="00F95CFE"/>
    <w:rsid w:val="00F96444"/>
    <w:rsid w:val="00F96CF9"/>
    <w:rsid w:val="00F97022"/>
    <w:rsid w:val="00F970BE"/>
    <w:rsid w:val="00F975C9"/>
    <w:rsid w:val="00FA022D"/>
    <w:rsid w:val="00FA0388"/>
    <w:rsid w:val="00FA04F6"/>
    <w:rsid w:val="00FA0760"/>
    <w:rsid w:val="00FA0B69"/>
    <w:rsid w:val="00FA16E6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717"/>
    <w:rsid w:val="00FB2D1D"/>
    <w:rsid w:val="00FB3E3D"/>
    <w:rsid w:val="00FB409C"/>
    <w:rsid w:val="00FB415A"/>
    <w:rsid w:val="00FB4488"/>
    <w:rsid w:val="00FB4594"/>
    <w:rsid w:val="00FB4758"/>
    <w:rsid w:val="00FB47D5"/>
    <w:rsid w:val="00FB5AB4"/>
    <w:rsid w:val="00FB5E83"/>
    <w:rsid w:val="00FB68A1"/>
    <w:rsid w:val="00FB7936"/>
    <w:rsid w:val="00FB7EE4"/>
    <w:rsid w:val="00FC05A0"/>
    <w:rsid w:val="00FC27F6"/>
    <w:rsid w:val="00FC303F"/>
    <w:rsid w:val="00FC430F"/>
    <w:rsid w:val="00FC4967"/>
    <w:rsid w:val="00FC6334"/>
    <w:rsid w:val="00FC642C"/>
    <w:rsid w:val="00FC65AB"/>
    <w:rsid w:val="00FC7D59"/>
    <w:rsid w:val="00FD01B1"/>
    <w:rsid w:val="00FD0791"/>
    <w:rsid w:val="00FD1180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79BB"/>
    <w:rsid w:val="00FE7D6E"/>
    <w:rsid w:val="00FF0653"/>
    <w:rsid w:val="00FF1212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5:docId w15:val="{24E7DDF3-CB45-472C-84A7-ACB5DE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07D3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5F7D21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qFormat/>
    <w:rsid w:val="0024433A"/>
    <w:pPr>
      <w:numPr>
        <w:ilvl w:val="3"/>
      </w:numPr>
      <w:spacing w:before="240"/>
      <w:outlineLvl w:val="3"/>
    </w:pPr>
    <w:rPr>
      <w:color w:val="212122"/>
    </w:rPr>
  </w:style>
  <w:style w:type="paragraph" w:styleId="Heading5">
    <w:name w:val="heading 5"/>
    <w:basedOn w:val="BodyText"/>
    <w:next w:val="BodyText"/>
    <w:qFormat/>
    <w:rsid w:val="0024433A"/>
    <w:pPr>
      <w:keepNext/>
      <w:numPr>
        <w:ilvl w:val="4"/>
        <w:numId w:val="21"/>
      </w:numPr>
      <w:spacing w:before="200" w:line="260" w:lineRule="atLeast"/>
      <w:outlineLvl w:val="4"/>
    </w:pPr>
    <w:rPr>
      <w:rFonts w:ascii="Arial" w:hAnsi="Arial"/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numId w:val="0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0307A"/>
    <w:pPr>
      <w:spacing w:before="240" w:line="280" w:lineRule="atLeast"/>
      <w:jc w:val="both"/>
    </w:pPr>
    <w:rPr>
      <w:rFonts w:asciiTheme="minorHAnsi" w:hAnsiTheme="minorHAnsi"/>
      <w:color w:val="212122"/>
      <w:szCs w:val="21"/>
    </w:rPr>
  </w:style>
  <w:style w:type="character" w:customStyle="1" w:styleId="BodyTextChar">
    <w:name w:val="Body Text Char"/>
    <w:link w:val="BodyText"/>
    <w:rsid w:val="0000307A"/>
    <w:rPr>
      <w:rFonts w:asciiTheme="minorHAnsi" w:hAnsiTheme="minorHAnsi"/>
      <w:color w:val="212122"/>
      <w:sz w:val="22"/>
      <w:szCs w:val="21"/>
    </w:rPr>
  </w:style>
  <w:style w:type="paragraph" w:styleId="TOC2">
    <w:name w:val="toc 2"/>
    <w:basedOn w:val="TOC1"/>
    <w:uiPriority w:val="39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rsid w:val="00E64CF3"/>
    <w:pPr>
      <w:widowControl w:val="0"/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styleId="Date">
    <w:name w:val="Date"/>
    <w:basedOn w:val="Normal"/>
    <w:semiHidden/>
    <w:rsid w:val="00842733"/>
    <w:pPr>
      <w:spacing w:line="340" w:lineRule="atLeast"/>
    </w:pPr>
    <w:rPr>
      <w:color w:val="7C7C7C"/>
      <w:sz w:val="28"/>
      <w:szCs w:val="28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F26370"/>
    <w:pPr>
      <w:numPr>
        <w:numId w:val="0"/>
      </w:numPr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  <w:ind w:left="567" w:hanging="56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rFonts w:ascii="Arial" w:hAnsi="Arial"/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60146D"/>
    <w:pPr>
      <w:spacing w:before="32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semiHidden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154B51"/>
    <w:pPr>
      <w:numPr>
        <w:ilvl w:val="1"/>
        <w:numId w:val="23"/>
      </w:numPr>
      <w:spacing w:before="120"/>
    </w:pPr>
    <w:rPr>
      <w:rFonts w:ascii="Arial" w:hAnsi="Arial"/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rFonts w:ascii="Arial" w:hAnsi="Arial"/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uiPriority w:val="39"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uiPriority w:val="39"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qFormat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rFonts w:ascii="Arial" w:hAnsi="Arial"/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uiPriority w:val="39"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uiPriority w:val="39"/>
    <w:rsid w:val="00E533D8"/>
    <w:pPr>
      <w:spacing w:before="120"/>
      <w:ind w:left="1418"/>
    </w:pPr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154B51"/>
    <w:pPr>
      <w:numPr>
        <w:numId w:val="26"/>
      </w:numPr>
      <w:tabs>
        <w:tab w:val="left" w:pos="567"/>
      </w:tabs>
      <w:spacing w:before="120"/>
      <w:ind w:left="567" w:hanging="567"/>
    </w:pPr>
    <w:rPr>
      <w:rFonts w:ascii="Arial" w:hAnsi="Arial"/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45303B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45303B"/>
    <w:pPr>
      <w:numPr>
        <w:numId w:val="17"/>
      </w:numPr>
      <w:ind w:left="1134" w:hanging="567"/>
    </w:pPr>
  </w:style>
  <w:style w:type="table" w:styleId="TableGrid">
    <w:name w:val="Table Grid"/>
    <w:basedOn w:val="TableNormal"/>
    <w:rsid w:val="004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Caption"/>
    <w:rsid w:val="00095AEE"/>
    <w:pPr>
      <w:keepNext/>
    </w:pPr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5F7D21"/>
    <w:pPr>
      <w:keepNext/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  <w:pPr>
      <w:keepNext/>
    </w:pPr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PrelimIndent">
    <w:name w:val="Body Text Prelim Indent"/>
    <w:basedOn w:val="BodyText"/>
    <w:semiHidden/>
    <w:rsid w:val="0025393E"/>
    <w:pPr>
      <w:tabs>
        <w:tab w:val="left" w:pos="2268"/>
        <w:tab w:val="left" w:pos="2552"/>
        <w:tab w:val="left" w:pos="2835"/>
        <w:tab w:val="left" w:pos="3119"/>
        <w:tab w:val="left" w:pos="3402"/>
      </w:tabs>
      <w:spacing w:before="80"/>
      <w:ind w:left="284"/>
    </w:pPr>
    <w:rPr>
      <w:rFonts w:asciiTheme="majorHAnsi" w:hAnsiTheme="majorHAnsi" w:cs="Arial"/>
    </w:rPr>
  </w:style>
  <w:style w:type="paragraph" w:customStyle="1" w:styleId="Referencenumber">
    <w:name w:val="Reference number"/>
    <w:basedOn w:val="Normal"/>
    <w:semiHidden/>
    <w:rsid w:val="00842733"/>
    <w:pPr>
      <w:spacing w:line="240" w:lineRule="atLeast"/>
    </w:pPr>
    <w:rPr>
      <w:color w:val="7C7C7C"/>
      <w:szCs w:val="22"/>
    </w:rPr>
  </w:style>
  <w:style w:type="paragraph" w:customStyle="1" w:styleId="Determinationnumber">
    <w:name w:val="Determination number"/>
    <w:basedOn w:val="Normal"/>
    <w:semiHidden/>
    <w:rsid w:val="00842733"/>
    <w:pPr>
      <w:spacing w:line="340" w:lineRule="atLeast"/>
    </w:pPr>
    <w:rPr>
      <w:b/>
      <w:color w:val="7C7C7C"/>
      <w:sz w:val="28"/>
      <w:szCs w:val="28"/>
    </w:rPr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rFonts w:ascii="Arial" w:hAnsi="Arial"/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154B51"/>
    <w:pPr>
      <w:numPr>
        <w:numId w:val="25"/>
      </w:numPr>
      <w:tabs>
        <w:tab w:val="left" w:pos="567"/>
      </w:tabs>
      <w:spacing w:before="120"/>
      <w:ind w:left="567" w:hanging="567"/>
    </w:pPr>
    <w:rPr>
      <w:rFonts w:ascii="Arial" w:hAnsi="Arial"/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45303B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rsid w:val="00E64CF3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154B51"/>
    <w:pPr>
      <w:numPr>
        <w:numId w:val="24"/>
      </w:numPr>
      <w:tabs>
        <w:tab w:val="left" w:pos="567"/>
      </w:tabs>
      <w:spacing w:before="120"/>
      <w:ind w:left="567" w:hanging="567"/>
    </w:pPr>
    <w:rPr>
      <w:rFonts w:ascii="Arial" w:hAnsi="Arial"/>
      <w:sz w:val="21"/>
      <w:lang w:val="en-GB"/>
    </w:rPr>
  </w:style>
  <w:style w:type="paragraph" w:customStyle="1" w:styleId="DecisionBullet">
    <w:name w:val="Decision Bullet"/>
    <w:basedOn w:val="FindingBullet"/>
    <w:rsid w:val="00F636CB"/>
    <w:pPr>
      <w:numPr>
        <w:numId w:val="31"/>
      </w:numPr>
      <w:ind w:left="1134" w:hanging="567"/>
    </w:pPr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B33240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40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842733"/>
    <w:pPr>
      <w:numPr>
        <w:numId w:val="29"/>
      </w:numPr>
      <w:spacing w:before="120" w:after="0" w:line="280" w:lineRule="atLeast"/>
      <w:ind w:left="567" w:hanging="567"/>
    </w:pPr>
    <w:rPr>
      <w:sz w:val="20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CoverDate">
    <w:name w:val="Cover Date"/>
    <w:basedOn w:val="Normal"/>
    <w:semiHidden/>
    <w:rsid w:val="00DF1488"/>
    <w:pPr>
      <w:jc w:val="center"/>
    </w:pPr>
    <w:rPr>
      <w:rFonts w:cs="Arial"/>
      <w:b/>
      <w:color w:val="FFFFFF" w:themeColor="background1"/>
    </w:rPr>
  </w:style>
  <w:style w:type="paragraph" w:customStyle="1" w:styleId="CoverReportType">
    <w:name w:val="Cover Report Type"/>
    <w:basedOn w:val="Normal"/>
    <w:semiHidden/>
    <w:rsid w:val="00DF1488"/>
    <w:pPr>
      <w:spacing w:after="120"/>
      <w:jc w:val="center"/>
    </w:pPr>
    <w:rPr>
      <w:rFonts w:cs="Arial"/>
      <w:b/>
      <w:color w:val="FFFFFF" w:themeColor="background1"/>
    </w:rPr>
  </w:style>
  <w:style w:type="paragraph" w:customStyle="1" w:styleId="CoverSector">
    <w:name w:val="Cover Sector"/>
    <w:basedOn w:val="Normal"/>
    <w:semiHidden/>
    <w:rsid w:val="00DF1488"/>
    <w:pPr>
      <w:jc w:val="center"/>
    </w:pPr>
    <w:rPr>
      <w:rFonts w:cs="Arial"/>
      <w:b/>
      <w:color w:val="FFFFFF" w:themeColor="background1"/>
    </w:rPr>
  </w:style>
  <w:style w:type="paragraph" w:customStyle="1" w:styleId="FactSubHeading">
    <w:name w:val="Fact SubHeading"/>
    <w:basedOn w:val="Normal"/>
    <w:next w:val="BodyText"/>
    <w:rsid w:val="003A235A"/>
    <w:pPr>
      <w:pBdr>
        <w:bottom w:val="single" w:sz="24" w:space="1" w:color="auto"/>
      </w:pBdr>
      <w:tabs>
        <w:tab w:val="left" w:pos="1134"/>
      </w:tabs>
      <w:spacing w:before="200"/>
    </w:pPr>
    <w:rPr>
      <w:rFonts w:cs="Arial"/>
      <w:b/>
      <w:caps/>
      <w:color w:val="007BC4"/>
      <w:sz w:val="32"/>
      <w:szCs w:val="30"/>
    </w:rPr>
  </w:style>
  <w:style w:type="paragraph" w:customStyle="1" w:styleId="GlossaryBullet">
    <w:name w:val="Glossary Bullet"/>
    <w:basedOn w:val="TableListBullet"/>
    <w:rsid w:val="00CA2104"/>
    <w:pPr>
      <w:ind w:left="357" w:hanging="357"/>
    </w:pPr>
    <w:rPr>
      <w:sz w:val="22"/>
    </w:rPr>
  </w:style>
  <w:style w:type="paragraph" w:customStyle="1" w:styleId="GlossaryBullet2">
    <w:name w:val="Glossary Bullet 2"/>
    <w:basedOn w:val="TableListBullet2"/>
    <w:rsid w:val="00CA2104"/>
    <w:pPr>
      <w:ind w:left="714" w:hanging="357"/>
    </w:pPr>
    <w:rPr>
      <w:sz w:val="22"/>
    </w:rPr>
  </w:style>
  <w:style w:type="paragraph" w:customStyle="1" w:styleId="DecisionAlpha">
    <w:name w:val="Decision Alpha"/>
    <w:basedOn w:val="DecisionBullet"/>
    <w:rsid w:val="00F636CB"/>
    <w:pPr>
      <w:numPr>
        <w:numId w:val="32"/>
      </w:numPr>
      <w:ind w:left="1701" w:hanging="567"/>
    </w:pPr>
  </w:style>
  <w:style w:type="paragraph" w:customStyle="1" w:styleId="RecommendationAlpha">
    <w:name w:val="Recommendation Alpha"/>
    <w:basedOn w:val="RecommendationBullet"/>
    <w:rsid w:val="0045303B"/>
    <w:pPr>
      <w:numPr>
        <w:numId w:val="33"/>
      </w:numPr>
      <w:ind w:left="1701" w:hanging="567"/>
    </w:pPr>
  </w:style>
  <w:style w:type="paragraph" w:customStyle="1" w:styleId="SeekCommentAlpha">
    <w:name w:val="Seek Comment Alpha"/>
    <w:basedOn w:val="SeekCommentBullet"/>
    <w:rsid w:val="0045303B"/>
    <w:pPr>
      <w:numPr>
        <w:numId w:val="34"/>
      </w:numPr>
      <w:ind w:left="1701" w:hanging="567"/>
    </w:pPr>
  </w:style>
  <w:style w:type="paragraph" w:customStyle="1" w:styleId="FindingAlpha">
    <w:name w:val="Finding Alpha"/>
    <w:basedOn w:val="FindingBullet"/>
    <w:rsid w:val="009A36A4"/>
    <w:pPr>
      <w:numPr>
        <w:numId w:val="35"/>
      </w:numPr>
      <w:ind w:left="1701" w:hanging="567"/>
    </w:pPr>
  </w:style>
  <w:style w:type="paragraph" w:customStyle="1" w:styleId="LCHeading2">
    <w:name w:val="LC Heading 2"/>
    <w:basedOn w:val="Normal"/>
    <w:next w:val="BodyText"/>
    <w:rsid w:val="00107D32"/>
    <w:pPr>
      <w:keepNext/>
      <w:tabs>
        <w:tab w:val="num" w:pos="425"/>
      </w:tabs>
      <w:spacing w:before="240" w:line="280" w:lineRule="atLeast"/>
      <w:ind w:left="425" w:hanging="425"/>
      <w:outlineLvl w:val="1"/>
    </w:pPr>
    <w:rPr>
      <w:b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E91CE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erqual@doh.health.nsw.gov.au?subject=Inci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ipart.nsw.gov.au?subject=Incid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Long%20Report.dotx" TargetMode="External"/></Relationship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37AF4D90244EBB7BF4FC0E080314" ma:contentTypeVersion="0" ma:contentTypeDescription="Create a new document." ma:contentTypeScope="" ma:versionID="6b18c3ef351336bd42494718ca00a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F3BDF7-D83F-4675-8D61-581B7F26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4E200-C11A-4228-A691-7C010376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Report.dotx</Template>
  <TotalTime>0</TotalTime>
  <Pages>2</Pages>
  <Words>254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 - Incident Notification - within 5 days of incident ending - February 2018</dc:title>
  <dc:creator>Jamie Luke</dc:creator>
  <cp:lastModifiedBy>Kirsten McKay</cp:lastModifiedBy>
  <cp:revision>3</cp:revision>
  <cp:lastPrinted>2008-03-17T00:44:00Z</cp:lastPrinted>
  <dcterms:created xsi:type="dcterms:W3CDTF">2018-02-13T21:29:00Z</dcterms:created>
  <dcterms:modified xsi:type="dcterms:W3CDTF">2018-08-02T00:49:00Z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0x010100FBD837AF4D90244EBB7BF4FC0E080314</vt:lpwstr>
  </property>
</Properties>
</file>