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C0" w:rsidRPr="008913EE" w:rsidRDefault="008913EE" w:rsidP="008913EE">
      <w:pPr>
        <w:jc w:val="center"/>
        <w:rPr>
          <w:b/>
          <w:sz w:val="28"/>
          <w:szCs w:val="28"/>
        </w:rPr>
      </w:pPr>
      <w:r w:rsidRPr="008913EE">
        <w:rPr>
          <w:b/>
          <w:noProof/>
          <w:sz w:val="28"/>
          <w:szCs w:val="28"/>
          <w:lang w:eastAsia="en-AU"/>
        </w:rPr>
        <w:t>Annual Report 2016/17</w:t>
      </w:r>
    </w:p>
    <w:p w:rsidR="008913EE" w:rsidRDefault="008913EE" w:rsidP="00272F86">
      <w:r>
        <w:rPr>
          <w:noProof/>
          <w:lang w:eastAsia="en-AU"/>
        </w:rPr>
        <w:drawing>
          <wp:inline distT="0" distB="0" distL="0" distR="0" wp14:anchorId="6C4A3CED" wp14:editId="40A0B9ED">
            <wp:extent cx="5731510" cy="48704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3EE" w:rsidRDefault="008913EE">
      <w:r>
        <w:br w:type="page"/>
      </w:r>
    </w:p>
    <w:p w:rsidR="008913EE" w:rsidRDefault="008913EE" w:rsidP="00272F86"/>
    <w:p w:rsidR="008913EE" w:rsidRPr="008913EE" w:rsidRDefault="008913EE" w:rsidP="008913EE">
      <w:pPr>
        <w:jc w:val="center"/>
        <w:rPr>
          <w:b/>
          <w:sz w:val="28"/>
          <w:szCs w:val="28"/>
        </w:rPr>
      </w:pPr>
      <w:r w:rsidRPr="008913EE">
        <w:rPr>
          <w:b/>
          <w:noProof/>
          <w:sz w:val="28"/>
          <w:szCs w:val="28"/>
          <w:lang w:eastAsia="en-AU"/>
        </w:rPr>
        <w:t>Annual Report 201</w:t>
      </w:r>
      <w:r>
        <w:rPr>
          <w:b/>
          <w:noProof/>
          <w:sz w:val="28"/>
          <w:szCs w:val="28"/>
          <w:lang w:eastAsia="en-AU"/>
        </w:rPr>
        <w:t>7</w:t>
      </w:r>
      <w:r w:rsidRPr="008913EE">
        <w:rPr>
          <w:b/>
          <w:noProof/>
          <w:sz w:val="28"/>
          <w:szCs w:val="28"/>
          <w:lang w:eastAsia="en-AU"/>
        </w:rPr>
        <w:t>/1</w:t>
      </w:r>
      <w:r>
        <w:rPr>
          <w:b/>
          <w:noProof/>
          <w:sz w:val="28"/>
          <w:szCs w:val="28"/>
          <w:lang w:eastAsia="en-AU"/>
        </w:rPr>
        <w:t>8</w:t>
      </w:r>
    </w:p>
    <w:p w:rsidR="008913EE" w:rsidRDefault="008913EE" w:rsidP="00272F86">
      <w:r>
        <w:rPr>
          <w:noProof/>
          <w:lang w:eastAsia="en-AU"/>
        </w:rPr>
        <w:drawing>
          <wp:inline distT="0" distB="0" distL="0" distR="0" wp14:anchorId="6FD8A162" wp14:editId="5E8843DF">
            <wp:extent cx="5029200" cy="5915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3EE" w:rsidRDefault="008913EE">
      <w:r>
        <w:br w:type="page"/>
      </w:r>
    </w:p>
    <w:p w:rsidR="008913EE" w:rsidRDefault="008913EE" w:rsidP="00272F86"/>
    <w:p w:rsidR="008913EE" w:rsidRPr="008913EE" w:rsidRDefault="008913EE" w:rsidP="008913EE">
      <w:pPr>
        <w:jc w:val="center"/>
        <w:rPr>
          <w:b/>
          <w:sz w:val="28"/>
          <w:szCs w:val="28"/>
        </w:rPr>
      </w:pPr>
      <w:r w:rsidRPr="008913EE">
        <w:rPr>
          <w:b/>
          <w:noProof/>
          <w:sz w:val="28"/>
          <w:szCs w:val="28"/>
          <w:lang w:eastAsia="en-AU"/>
        </w:rPr>
        <w:t>Annual Report 201</w:t>
      </w:r>
      <w:r>
        <w:rPr>
          <w:b/>
          <w:noProof/>
          <w:sz w:val="28"/>
          <w:szCs w:val="28"/>
          <w:lang w:eastAsia="en-AU"/>
        </w:rPr>
        <w:t>8</w:t>
      </w:r>
      <w:r w:rsidRPr="008913EE">
        <w:rPr>
          <w:b/>
          <w:noProof/>
          <w:sz w:val="28"/>
          <w:szCs w:val="28"/>
          <w:lang w:eastAsia="en-AU"/>
        </w:rPr>
        <w:t>/1</w:t>
      </w:r>
      <w:r>
        <w:rPr>
          <w:b/>
          <w:noProof/>
          <w:sz w:val="28"/>
          <w:szCs w:val="28"/>
          <w:lang w:eastAsia="en-AU"/>
        </w:rPr>
        <w:t>9</w:t>
      </w:r>
    </w:p>
    <w:p w:rsidR="008913EE" w:rsidRDefault="008913EE" w:rsidP="00272F86">
      <w:r>
        <w:rPr>
          <w:noProof/>
          <w:lang w:eastAsia="en-AU"/>
        </w:rPr>
        <w:drawing>
          <wp:inline distT="0" distB="0" distL="0" distR="0" wp14:anchorId="59CD6740" wp14:editId="1838295C">
            <wp:extent cx="5731510" cy="396113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3EE" w:rsidRDefault="008913EE">
      <w:r>
        <w:br w:type="page"/>
      </w:r>
    </w:p>
    <w:p w:rsidR="008913EE" w:rsidRDefault="008913EE" w:rsidP="00272F86"/>
    <w:p w:rsidR="008913EE" w:rsidRPr="008913EE" w:rsidRDefault="008913EE" w:rsidP="008913EE">
      <w:pPr>
        <w:jc w:val="center"/>
        <w:rPr>
          <w:b/>
          <w:sz w:val="28"/>
          <w:szCs w:val="28"/>
        </w:rPr>
      </w:pPr>
      <w:r w:rsidRPr="008913EE">
        <w:rPr>
          <w:b/>
          <w:noProof/>
          <w:sz w:val="28"/>
          <w:szCs w:val="28"/>
          <w:lang w:eastAsia="en-AU"/>
        </w:rPr>
        <w:t>Annual Report 201</w:t>
      </w:r>
      <w:r>
        <w:rPr>
          <w:b/>
          <w:noProof/>
          <w:sz w:val="28"/>
          <w:szCs w:val="28"/>
          <w:lang w:eastAsia="en-AU"/>
        </w:rPr>
        <w:t>9</w:t>
      </w:r>
      <w:r w:rsidRPr="008913EE">
        <w:rPr>
          <w:b/>
          <w:noProof/>
          <w:sz w:val="28"/>
          <w:szCs w:val="28"/>
          <w:lang w:eastAsia="en-AU"/>
        </w:rPr>
        <w:t>/</w:t>
      </w:r>
      <w:r>
        <w:rPr>
          <w:b/>
          <w:noProof/>
          <w:sz w:val="28"/>
          <w:szCs w:val="28"/>
          <w:lang w:eastAsia="en-AU"/>
        </w:rPr>
        <w:t>20</w:t>
      </w:r>
    </w:p>
    <w:p w:rsidR="008913EE" w:rsidRDefault="008913EE" w:rsidP="00272F86">
      <w:r>
        <w:rPr>
          <w:noProof/>
          <w:lang w:eastAsia="en-AU"/>
        </w:rPr>
        <w:drawing>
          <wp:inline distT="0" distB="0" distL="0" distR="0" wp14:anchorId="580BF78F" wp14:editId="0AD3B38A">
            <wp:extent cx="5731510" cy="465201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3EE" w:rsidRDefault="008913EE" w:rsidP="00272F86"/>
    <w:p w:rsidR="008913EE" w:rsidRPr="00AE0FDE" w:rsidRDefault="008913EE" w:rsidP="00272F86">
      <w:bookmarkStart w:id="0" w:name="_GoBack"/>
      <w:bookmarkEnd w:id="0"/>
    </w:p>
    <w:sectPr w:rsidR="008913EE" w:rsidRPr="00AE0FDE" w:rsidSect="00272F8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EE"/>
    <w:rsid w:val="000E5343"/>
    <w:rsid w:val="000F7785"/>
    <w:rsid w:val="00134734"/>
    <w:rsid w:val="00272F86"/>
    <w:rsid w:val="007A1F63"/>
    <w:rsid w:val="008558C1"/>
    <w:rsid w:val="008913EE"/>
    <w:rsid w:val="009B6011"/>
    <w:rsid w:val="009F690F"/>
    <w:rsid w:val="00AE0FDE"/>
    <w:rsid w:val="00B27968"/>
    <w:rsid w:val="00BE6104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09CE7-C072-4211-8F95-6B4A3D8D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Tweed Shire Council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Piggott</dc:creator>
  <cp:keywords/>
  <dc:description/>
  <cp:lastModifiedBy>Arthur Piggott</cp:lastModifiedBy>
  <cp:revision>1</cp:revision>
  <dcterms:created xsi:type="dcterms:W3CDTF">2021-02-01T21:03:00Z</dcterms:created>
  <dcterms:modified xsi:type="dcterms:W3CDTF">2021-02-01T21:08:00Z</dcterms:modified>
</cp:coreProperties>
</file>